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15" w:rsidRDefault="00906415" w:rsidP="00906415">
      <w:pPr>
        <w:pStyle w:val="a3"/>
        <w:ind w:left="-120"/>
        <w:rPr>
          <w:szCs w:val="28"/>
        </w:rPr>
      </w:pPr>
      <w:r w:rsidRPr="0030296A">
        <w:rPr>
          <w:sz w:val="28"/>
          <w:szCs w:val="24"/>
        </w:rPr>
        <w:object w:dxaOrig="11783" w:dyaOrig="14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05pt;height:66.15pt" o:ole="">
            <v:imagedata r:id="rId6" o:title=""/>
          </v:shape>
          <o:OLEObject Type="Embed" ProgID="MSPhotoEd.3" ShapeID="_x0000_i1025" DrawAspect="Content" ObjectID="_1674390873" r:id="rId7"/>
        </w:object>
      </w:r>
      <w:r>
        <w:t xml:space="preserve">                                                                                                                                                   </w:t>
      </w:r>
      <w:r>
        <w:rPr>
          <w:noProof/>
          <w:lang w:val="ru-RU"/>
        </w:rPr>
        <w:drawing>
          <wp:inline distT="0" distB="0" distL="0" distR="0">
            <wp:extent cx="638175" cy="79057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535F61" w:rsidRDefault="00535F61" w:rsidP="00535F61">
      <w:pPr>
        <w:pStyle w:val="a3"/>
        <w:ind w:left="3540" w:hanging="3540"/>
        <w:rPr>
          <w:sz w:val="28"/>
          <w:szCs w:val="28"/>
        </w:rPr>
      </w:pPr>
      <w:r>
        <w:rPr>
          <w:sz w:val="28"/>
          <w:szCs w:val="28"/>
        </w:rPr>
        <w:t>УКРАЇНА</w:t>
      </w:r>
    </w:p>
    <w:p w:rsidR="00535F61" w:rsidRPr="0062730C" w:rsidRDefault="00535F61" w:rsidP="00535F61">
      <w:pPr>
        <w:jc w:val="center"/>
        <w:rPr>
          <w:b/>
        </w:rPr>
      </w:pPr>
      <w:r w:rsidRPr="0062730C">
        <w:rPr>
          <w:b/>
        </w:rPr>
        <w:t>ВІННИЦЬКОЇ ОБЛАСТІ</w:t>
      </w:r>
    </w:p>
    <w:p w:rsidR="00535F61" w:rsidRPr="007F1A3A" w:rsidRDefault="00535F61" w:rsidP="00535F61">
      <w:pPr>
        <w:jc w:val="center"/>
        <w:rPr>
          <w:b/>
          <w:bCs/>
          <w:sz w:val="28"/>
        </w:rPr>
      </w:pPr>
      <w:r>
        <w:t>МІСТО ХМІЛЬНИК</w:t>
      </w:r>
    </w:p>
    <w:p w:rsidR="00535F61" w:rsidRPr="007F1A3A" w:rsidRDefault="00535F61" w:rsidP="00535F61">
      <w:pPr>
        <w:pStyle w:val="1"/>
        <w:jc w:val="center"/>
      </w:pPr>
      <w:r w:rsidRPr="007F1A3A">
        <w:t>РОЗПОРЯДЖЕННЯ</w:t>
      </w:r>
    </w:p>
    <w:p w:rsidR="00535F61" w:rsidRPr="007F1A3A" w:rsidRDefault="00535F61" w:rsidP="00535F61">
      <w:pPr>
        <w:jc w:val="center"/>
        <w:rPr>
          <w:b/>
          <w:bCs/>
          <w:sz w:val="32"/>
        </w:rPr>
      </w:pPr>
      <w:r w:rsidRPr="007F1A3A">
        <w:rPr>
          <w:b/>
          <w:bCs/>
          <w:sz w:val="32"/>
        </w:rPr>
        <w:t>МІСЬКОГО ГОЛОВИ</w:t>
      </w:r>
    </w:p>
    <w:p w:rsidR="00535F61" w:rsidRPr="007F1A3A" w:rsidRDefault="00535F61" w:rsidP="00535F61">
      <w:pPr>
        <w:rPr>
          <w:sz w:val="16"/>
          <w:szCs w:val="16"/>
        </w:rPr>
      </w:pPr>
    </w:p>
    <w:p w:rsidR="00535F61" w:rsidRDefault="00535F61" w:rsidP="00535F61">
      <w:pPr>
        <w:ind w:firstLine="708"/>
        <w:jc w:val="center"/>
        <w:rPr>
          <w:sz w:val="22"/>
          <w:szCs w:val="22"/>
        </w:rPr>
      </w:pPr>
      <w:r w:rsidRPr="008C184B">
        <w:rPr>
          <w:sz w:val="22"/>
          <w:szCs w:val="22"/>
        </w:rPr>
        <w:t>від "</w:t>
      </w:r>
      <w:r w:rsidR="00720771">
        <w:rPr>
          <w:sz w:val="22"/>
          <w:szCs w:val="22"/>
        </w:rPr>
        <w:t>04</w:t>
      </w:r>
      <w:r w:rsidRPr="008C184B">
        <w:rPr>
          <w:sz w:val="22"/>
          <w:szCs w:val="22"/>
        </w:rPr>
        <w:t xml:space="preserve">" </w:t>
      </w:r>
      <w:r w:rsidR="00720771">
        <w:rPr>
          <w:sz w:val="22"/>
          <w:szCs w:val="22"/>
        </w:rPr>
        <w:t xml:space="preserve">лютого </w:t>
      </w:r>
      <w:r w:rsidRPr="008C184B">
        <w:rPr>
          <w:sz w:val="22"/>
          <w:szCs w:val="22"/>
        </w:rPr>
        <w:t>202</w:t>
      </w:r>
      <w:r w:rsidR="00906415" w:rsidRPr="008C184B">
        <w:rPr>
          <w:sz w:val="22"/>
          <w:szCs w:val="22"/>
        </w:rPr>
        <w:t>1</w:t>
      </w:r>
      <w:r w:rsidRPr="008C184B">
        <w:rPr>
          <w:sz w:val="22"/>
          <w:szCs w:val="22"/>
        </w:rPr>
        <w:t xml:space="preserve"> р.                                                                                       №</w:t>
      </w:r>
      <w:r w:rsidR="00720771">
        <w:rPr>
          <w:sz w:val="22"/>
          <w:szCs w:val="22"/>
        </w:rPr>
        <w:t xml:space="preserve"> 54</w:t>
      </w:r>
      <w:r w:rsidRPr="008C184B">
        <w:rPr>
          <w:sz w:val="22"/>
          <w:szCs w:val="22"/>
        </w:rPr>
        <w:t>-р</w:t>
      </w:r>
    </w:p>
    <w:p w:rsidR="008C184B" w:rsidRPr="00C05AB7" w:rsidRDefault="008C184B" w:rsidP="00535F61">
      <w:pPr>
        <w:ind w:firstLine="708"/>
        <w:jc w:val="center"/>
        <w:rPr>
          <w:sz w:val="16"/>
          <w:szCs w:val="16"/>
        </w:rPr>
      </w:pPr>
    </w:p>
    <w:p w:rsidR="00535F61" w:rsidRPr="008C184B" w:rsidRDefault="00535F61" w:rsidP="008C184B">
      <w:pPr>
        <w:rPr>
          <w:b/>
          <w:i/>
        </w:rPr>
      </w:pPr>
      <w:r w:rsidRPr="008C184B">
        <w:t xml:space="preserve"> </w:t>
      </w:r>
      <w:r w:rsidR="008C184B" w:rsidRPr="008C184B">
        <w:tab/>
      </w:r>
      <w:r w:rsidRPr="008C184B">
        <w:rPr>
          <w:b/>
          <w:i/>
        </w:rPr>
        <w:t xml:space="preserve">Про проведення консультацій з громадськістю   </w:t>
      </w:r>
    </w:p>
    <w:p w:rsidR="00535F61" w:rsidRPr="008C184B" w:rsidRDefault="00535F61" w:rsidP="00535F61">
      <w:pPr>
        <w:ind w:firstLine="708"/>
        <w:rPr>
          <w:b/>
          <w:i/>
        </w:rPr>
      </w:pPr>
      <w:r w:rsidRPr="008C184B">
        <w:rPr>
          <w:b/>
          <w:i/>
        </w:rPr>
        <w:t xml:space="preserve">щодо  виконання бюджету Хмільницької міської </w:t>
      </w:r>
    </w:p>
    <w:p w:rsidR="00535F61" w:rsidRPr="008C184B" w:rsidRDefault="00535F61" w:rsidP="00535F61">
      <w:pPr>
        <w:ind w:firstLine="708"/>
        <w:rPr>
          <w:b/>
          <w:i/>
        </w:rPr>
      </w:pPr>
      <w:r w:rsidRPr="008C184B">
        <w:rPr>
          <w:b/>
          <w:i/>
        </w:rPr>
        <w:t xml:space="preserve">об’єднаної територіальної громади за 2020 рік </w:t>
      </w:r>
    </w:p>
    <w:p w:rsidR="00535F61" w:rsidRPr="00746A52" w:rsidRDefault="00535F61" w:rsidP="00535F61">
      <w:pPr>
        <w:pStyle w:val="7"/>
        <w:jc w:val="both"/>
        <w:rPr>
          <w:sz w:val="28"/>
          <w:szCs w:val="28"/>
          <w:lang w:val="uk-UA"/>
        </w:rPr>
      </w:pPr>
      <w:r w:rsidRPr="00746A52">
        <w:rPr>
          <w:sz w:val="28"/>
          <w:szCs w:val="28"/>
          <w:lang w:val="uk-UA"/>
        </w:rPr>
        <w:tab/>
        <w:t xml:space="preserve">Відповідно до Порядку проведення консультацій з громадськістю виконавчими органами Хмільницької міської ради, затвердженого рішенням виконавчого комітету міської ради від </w:t>
      </w:r>
      <w:r>
        <w:rPr>
          <w:sz w:val="28"/>
          <w:szCs w:val="28"/>
          <w:lang w:val="uk-UA"/>
        </w:rPr>
        <w:t>16.10</w:t>
      </w:r>
      <w:r w:rsidRPr="00746A52">
        <w:rPr>
          <w:sz w:val="28"/>
          <w:szCs w:val="28"/>
          <w:lang w:val="uk-UA"/>
        </w:rPr>
        <w:t>.20</w:t>
      </w:r>
      <w:r>
        <w:rPr>
          <w:sz w:val="28"/>
          <w:szCs w:val="28"/>
          <w:lang w:val="uk-UA"/>
        </w:rPr>
        <w:t>20</w:t>
      </w:r>
      <w:r w:rsidRPr="00746A52">
        <w:rPr>
          <w:sz w:val="28"/>
          <w:szCs w:val="28"/>
          <w:lang w:val="uk-UA"/>
        </w:rPr>
        <w:t>р. №</w:t>
      </w:r>
      <w:r>
        <w:rPr>
          <w:sz w:val="28"/>
          <w:szCs w:val="28"/>
          <w:lang w:val="uk-UA"/>
        </w:rPr>
        <w:t>336</w:t>
      </w:r>
      <w:r w:rsidR="00E921C6">
        <w:rPr>
          <w:sz w:val="28"/>
          <w:szCs w:val="28"/>
          <w:lang w:val="uk-UA"/>
        </w:rPr>
        <w:t xml:space="preserve"> (нова редакція)</w:t>
      </w:r>
      <w:r w:rsidRPr="00746A52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746A52">
        <w:rPr>
          <w:sz w:val="28"/>
          <w:szCs w:val="28"/>
          <w:lang w:val="uk-UA"/>
        </w:rPr>
        <w:t xml:space="preserve">керуючись </w:t>
      </w:r>
      <w:r w:rsidR="008F03F2">
        <w:rPr>
          <w:sz w:val="28"/>
          <w:szCs w:val="28"/>
          <w:lang w:val="uk-UA"/>
        </w:rPr>
        <w:t xml:space="preserve">ст.28 </w:t>
      </w:r>
      <w:r>
        <w:rPr>
          <w:sz w:val="28"/>
          <w:szCs w:val="28"/>
          <w:lang w:val="uk-UA"/>
        </w:rPr>
        <w:t>Бюджетн</w:t>
      </w:r>
      <w:r w:rsidR="008F03F2">
        <w:rPr>
          <w:sz w:val="28"/>
          <w:szCs w:val="28"/>
          <w:lang w:val="uk-UA"/>
        </w:rPr>
        <w:t>ого</w:t>
      </w:r>
      <w:r>
        <w:rPr>
          <w:sz w:val="28"/>
          <w:szCs w:val="28"/>
          <w:lang w:val="uk-UA"/>
        </w:rPr>
        <w:t xml:space="preserve"> </w:t>
      </w:r>
      <w:r w:rsidR="008F03F2">
        <w:rPr>
          <w:sz w:val="28"/>
          <w:szCs w:val="28"/>
          <w:lang w:val="uk-UA"/>
        </w:rPr>
        <w:t>Кодексу</w:t>
      </w:r>
      <w:r w:rsidR="0090641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України, </w:t>
      </w:r>
      <w:r w:rsidRPr="00746A52">
        <w:rPr>
          <w:sz w:val="28"/>
          <w:szCs w:val="28"/>
          <w:lang w:val="uk-UA"/>
        </w:rPr>
        <w:t>ст.42</w:t>
      </w:r>
      <w:r w:rsidR="008F03F2">
        <w:rPr>
          <w:sz w:val="28"/>
          <w:szCs w:val="28"/>
          <w:lang w:val="uk-UA"/>
        </w:rPr>
        <w:t xml:space="preserve"> </w:t>
      </w:r>
      <w:r w:rsidRPr="00746A52">
        <w:rPr>
          <w:sz w:val="28"/>
          <w:szCs w:val="28"/>
          <w:lang w:val="uk-UA"/>
        </w:rPr>
        <w:t xml:space="preserve">Закону України “Про місцеве самоврядування в Україні”: </w:t>
      </w:r>
    </w:p>
    <w:p w:rsidR="00535F61" w:rsidRDefault="00535F61" w:rsidP="00535F61">
      <w:pPr>
        <w:pStyle w:val="a4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 w:rsidRPr="00746A52">
        <w:rPr>
          <w:sz w:val="28"/>
          <w:szCs w:val="28"/>
          <w:lang w:eastAsia="ru-RU"/>
        </w:rPr>
        <w:t xml:space="preserve">Провести консультації з громадськістю в формі публічного </w:t>
      </w:r>
      <w:r>
        <w:rPr>
          <w:sz w:val="28"/>
          <w:szCs w:val="28"/>
          <w:lang w:eastAsia="ru-RU"/>
        </w:rPr>
        <w:t xml:space="preserve">громадського </w:t>
      </w:r>
      <w:r w:rsidRPr="00746A52">
        <w:rPr>
          <w:sz w:val="28"/>
          <w:szCs w:val="28"/>
          <w:lang w:eastAsia="ru-RU"/>
        </w:rPr>
        <w:t xml:space="preserve">обговорення </w:t>
      </w:r>
      <w:r>
        <w:rPr>
          <w:sz w:val="28"/>
          <w:szCs w:val="28"/>
          <w:lang w:eastAsia="ru-RU"/>
        </w:rPr>
        <w:t xml:space="preserve">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 об’єднаної територіальної громади</w:t>
      </w:r>
      <w:r>
        <w:rPr>
          <w:sz w:val="28"/>
          <w:szCs w:val="28"/>
          <w:lang w:eastAsia="ru-RU"/>
        </w:rPr>
        <w:t xml:space="preserve"> за 2020 рік. </w:t>
      </w:r>
    </w:p>
    <w:p w:rsidR="00535F61" w:rsidRDefault="00535F61" w:rsidP="00535F61">
      <w:pPr>
        <w:pStyle w:val="a4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 w:rsidRPr="00746A52">
        <w:rPr>
          <w:sz w:val="28"/>
          <w:szCs w:val="28"/>
          <w:lang w:eastAsia="ru-RU"/>
        </w:rPr>
        <w:t>Затв</w:t>
      </w:r>
      <w:r>
        <w:rPr>
          <w:sz w:val="28"/>
          <w:szCs w:val="28"/>
          <w:lang w:eastAsia="ru-RU"/>
        </w:rPr>
        <w:t xml:space="preserve">ердити план заходів </w:t>
      </w:r>
      <w:r w:rsidR="0063736B">
        <w:rPr>
          <w:sz w:val="28"/>
          <w:szCs w:val="28"/>
          <w:lang w:eastAsia="ru-RU"/>
        </w:rPr>
        <w:t>і</w:t>
      </w:r>
      <w:r>
        <w:rPr>
          <w:sz w:val="28"/>
          <w:szCs w:val="28"/>
          <w:lang w:eastAsia="ru-RU"/>
        </w:rPr>
        <w:t xml:space="preserve">з організації та проведення консультацій з громадськістю 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 об’єднаної територіальної громади</w:t>
      </w:r>
      <w:r>
        <w:rPr>
          <w:sz w:val="28"/>
          <w:szCs w:val="28"/>
          <w:lang w:eastAsia="ru-RU"/>
        </w:rPr>
        <w:t xml:space="preserve"> за 2020 рік згідно з додатком</w:t>
      </w:r>
      <w:r w:rsidR="008C184B">
        <w:rPr>
          <w:sz w:val="28"/>
          <w:szCs w:val="28"/>
          <w:lang w:eastAsia="ru-RU"/>
        </w:rPr>
        <w:t xml:space="preserve"> 1</w:t>
      </w:r>
      <w:r>
        <w:rPr>
          <w:sz w:val="28"/>
          <w:szCs w:val="28"/>
          <w:lang w:eastAsia="ru-RU"/>
        </w:rPr>
        <w:t xml:space="preserve">. </w:t>
      </w:r>
    </w:p>
    <w:p w:rsidR="008C184B" w:rsidRDefault="008C184B" w:rsidP="00535F61">
      <w:pPr>
        <w:pStyle w:val="a4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Затвердити Інформаційне повідомлення </w:t>
      </w:r>
      <w:r w:rsidRPr="00BE4FDF">
        <w:rPr>
          <w:color w:val="000000"/>
          <w:sz w:val="28"/>
          <w:szCs w:val="28"/>
        </w:rPr>
        <w:t>про проведення публічного громадського</w:t>
      </w:r>
      <w:r>
        <w:rPr>
          <w:color w:val="000000"/>
          <w:sz w:val="28"/>
          <w:szCs w:val="28"/>
        </w:rPr>
        <w:t xml:space="preserve"> обговорення </w:t>
      </w:r>
      <w:r>
        <w:rPr>
          <w:sz w:val="28"/>
          <w:szCs w:val="28"/>
          <w:lang w:eastAsia="ru-RU"/>
        </w:rPr>
        <w:t xml:space="preserve">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 об’єднаної територіальної громади</w:t>
      </w:r>
      <w:r>
        <w:rPr>
          <w:sz w:val="28"/>
          <w:szCs w:val="28"/>
          <w:lang w:eastAsia="ru-RU"/>
        </w:rPr>
        <w:t xml:space="preserve"> за 2020 рік згідно з додатком 2. </w:t>
      </w:r>
    </w:p>
    <w:p w:rsidR="006F38D4" w:rsidRPr="006F38D4" w:rsidRDefault="008C184B" w:rsidP="006F38D4">
      <w:pPr>
        <w:pStyle w:val="a4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Відділу </w:t>
      </w:r>
      <w:r w:rsidR="006F38D4">
        <w:rPr>
          <w:sz w:val="28"/>
          <w:szCs w:val="28"/>
          <w:lang w:eastAsia="ru-RU"/>
        </w:rPr>
        <w:t>інформаційної діяльності та комунікацій із громадськістю міської ради (Мазур</w:t>
      </w:r>
      <w:r w:rsidRPr="008C184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Н.П.</w:t>
      </w:r>
      <w:r w:rsidR="006F38D4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  <w:lang w:eastAsia="ru-RU"/>
        </w:rPr>
        <w:t xml:space="preserve">оприлюднити </w:t>
      </w:r>
      <w:r w:rsidR="006F38D4">
        <w:rPr>
          <w:sz w:val="28"/>
          <w:szCs w:val="28"/>
          <w:lang w:eastAsia="ru-RU"/>
        </w:rPr>
        <w:t xml:space="preserve">Інформаційне повідомлення  </w:t>
      </w:r>
      <w:r w:rsidR="006F38D4">
        <w:rPr>
          <w:color w:val="000000"/>
          <w:sz w:val="28"/>
          <w:szCs w:val="28"/>
        </w:rPr>
        <w:t>в Розділі «Консультації з громадськістю»</w:t>
      </w:r>
      <w:r w:rsidR="00C05AB7">
        <w:rPr>
          <w:color w:val="000000"/>
          <w:sz w:val="28"/>
          <w:szCs w:val="28"/>
        </w:rPr>
        <w:t xml:space="preserve"> </w:t>
      </w:r>
      <w:r w:rsidR="006F38D4" w:rsidRPr="006F38D4">
        <w:rPr>
          <w:color w:val="000000"/>
          <w:sz w:val="28"/>
          <w:szCs w:val="28"/>
        </w:rPr>
        <w:t>на офіційному веб-сайті Хмільницької міської ради</w:t>
      </w:r>
      <w:r w:rsidR="006F38D4">
        <w:rPr>
          <w:color w:val="000000"/>
          <w:sz w:val="28"/>
          <w:szCs w:val="28"/>
        </w:rPr>
        <w:t xml:space="preserve">. </w:t>
      </w:r>
    </w:p>
    <w:p w:rsidR="006F38D4" w:rsidRPr="006F38D4" w:rsidRDefault="006F38D4" w:rsidP="00535F61">
      <w:pPr>
        <w:pStyle w:val="a4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Фінансовому управлінню Хмільницької міської ради (Тищенко Т.П.) спільно з організаційним відділом Хмільницької міської ради (</w:t>
      </w:r>
      <w:proofErr w:type="spellStart"/>
      <w:r>
        <w:rPr>
          <w:color w:val="000000"/>
          <w:sz w:val="28"/>
          <w:szCs w:val="28"/>
        </w:rPr>
        <w:t>Тендерис</w:t>
      </w:r>
      <w:proofErr w:type="spellEnd"/>
      <w:r>
        <w:rPr>
          <w:color w:val="000000"/>
          <w:sz w:val="28"/>
          <w:szCs w:val="28"/>
        </w:rPr>
        <w:t xml:space="preserve"> О.В.) </w:t>
      </w:r>
      <w:r w:rsidRPr="00BE4FDF">
        <w:rPr>
          <w:color w:val="000000"/>
          <w:sz w:val="28"/>
          <w:szCs w:val="28"/>
        </w:rPr>
        <w:t>не пізніше ніж через 5 робочих днів з моменту завершення публічного громадського обговорення</w:t>
      </w:r>
      <w:r>
        <w:rPr>
          <w:color w:val="000000"/>
          <w:sz w:val="28"/>
          <w:szCs w:val="28"/>
        </w:rPr>
        <w:t xml:space="preserve"> підготувати  </w:t>
      </w:r>
      <w:r w:rsidRPr="00BE4FDF">
        <w:rPr>
          <w:color w:val="000000"/>
          <w:sz w:val="28"/>
          <w:szCs w:val="28"/>
        </w:rPr>
        <w:t>Звіт про результати публічного громадськ</w:t>
      </w:r>
      <w:r>
        <w:rPr>
          <w:color w:val="000000"/>
          <w:sz w:val="28"/>
          <w:szCs w:val="28"/>
        </w:rPr>
        <w:t>ого обговорення.</w:t>
      </w:r>
    </w:p>
    <w:p w:rsidR="006F38D4" w:rsidRPr="006F38D4" w:rsidRDefault="006F38D4" w:rsidP="00535F61">
      <w:pPr>
        <w:pStyle w:val="a4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Відділу інформаційної діяльності та комунікацій із громадськістю Хмільницької міської ради </w:t>
      </w:r>
      <w:r w:rsidR="008C184B">
        <w:rPr>
          <w:color w:val="000000"/>
          <w:sz w:val="28"/>
          <w:szCs w:val="28"/>
        </w:rPr>
        <w:t>(Мазур</w:t>
      </w:r>
      <w:r w:rsidR="008C184B" w:rsidRPr="008C184B">
        <w:rPr>
          <w:color w:val="000000"/>
          <w:sz w:val="28"/>
          <w:szCs w:val="28"/>
        </w:rPr>
        <w:t xml:space="preserve"> </w:t>
      </w:r>
      <w:r w:rsidR="008C184B">
        <w:rPr>
          <w:color w:val="000000"/>
          <w:sz w:val="28"/>
          <w:szCs w:val="28"/>
        </w:rPr>
        <w:t xml:space="preserve">Н.П.) оприлюднити </w:t>
      </w:r>
      <w:r w:rsidR="008C184B" w:rsidRPr="00BE4FDF">
        <w:rPr>
          <w:color w:val="000000"/>
          <w:sz w:val="28"/>
          <w:szCs w:val="28"/>
        </w:rPr>
        <w:t>Звіт про результати публічного громадськ</w:t>
      </w:r>
      <w:r w:rsidR="008C184B">
        <w:rPr>
          <w:color w:val="000000"/>
          <w:sz w:val="28"/>
          <w:szCs w:val="28"/>
        </w:rPr>
        <w:t>ого обговорення</w:t>
      </w:r>
      <w:r w:rsidR="008C184B" w:rsidRPr="00BE4FDF">
        <w:rPr>
          <w:color w:val="000000"/>
          <w:sz w:val="28"/>
          <w:szCs w:val="28"/>
        </w:rPr>
        <w:t xml:space="preserve"> </w:t>
      </w:r>
      <w:r w:rsidRPr="00BE4FDF">
        <w:rPr>
          <w:color w:val="000000"/>
          <w:sz w:val="28"/>
          <w:szCs w:val="28"/>
        </w:rPr>
        <w:t>на Офіційному веб-сайті</w:t>
      </w:r>
      <w:r w:rsidR="008C184B">
        <w:rPr>
          <w:color w:val="000000"/>
          <w:sz w:val="28"/>
          <w:szCs w:val="28"/>
        </w:rPr>
        <w:t xml:space="preserve"> Хмільницької </w:t>
      </w:r>
      <w:r w:rsidRPr="00BE4FDF">
        <w:rPr>
          <w:color w:val="000000"/>
          <w:sz w:val="28"/>
          <w:szCs w:val="28"/>
        </w:rPr>
        <w:t>міської ради</w:t>
      </w:r>
      <w:r>
        <w:rPr>
          <w:color w:val="000000"/>
          <w:sz w:val="28"/>
          <w:szCs w:val="28"/>
        </w:rPr>
        <w:t xml:space="preserve">. </w:t>
      </w:r>
    </w:p>
    <w:p w:rsidR="00535F61" w:rsidRDefault="00535F61" w:rsidP="00535F61">
      <w:pPr>
        <w:pStyle w:val="a4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Контроль за виконанням цього розпорядження залишаю за собою. </w:t>
      </w:r>
    </w:p>
    <w:p w:rsidR="0063736B" w:rsidRPr="008C184B" w:rsidRDefault="0063736B" w:rsidP="0063736B">
      <w:pPr>
        <w:pStyle w:val="a4"/>
        <w:ind w:left="1065"/>
        <w:jc w:val="both"/>
        <w:rPr>
          <w:sz w:val="16"/>
          <w:szCs w:val="16"/>
          <w:lang w:eastAsia="ru-RU"/>
        </w:rPr>
      </w:pPr>
    </w:p>
    <w:p w:rsidR="00535F61" w:rsidRPr="00360B25" w:rsidRDefault="00535F61" w:rsidP="00535F61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="0063736B">
        <w:rPr>
          <w:b/>
          <w:sz w:val="28"/>
          <w:szCs w:val="28"/>
        </w:rPr>
        <w:t xml:space="preserve">     Микола ЮРЧИШИН </w:t>
      </w:r>
    </w:p>
    <w:p w:rsidR="00C05AB7" w:rsidRDefault="00C05AB7" w:rsidP="00C05AB7">
      <w:pPr>
        <w:tabs>
          <w:tab w:val="left" w:pos="993"/>
        </w:tabs>
        <w:jc w:val="both"/>
        <w:rPr>
          <w:sz w:val="16"/>
          <w:szCs w:val="16"/>
        </w:rPr>
      </w:pPr>
      <w:r w:rsidRPr="00C05AB7">
        <w:rPr>
          <w:sz w:val="16"/>
          <w:szCs w:val="16"/>
        </w:rPr>
        <w:t xml:space="preserve">               </w:t>
      </w:r>
      <w:r>
        <w:rPr>
          <w:sz w:val="16"/>
          <w:szCs w:val="16"/>
        </w:rPr>
        <w:tab/>
      </w:r>
      <w:r w:rsidR="00535F61" w:rsidRPr="00C05AB7">
        <w:rPr>
          <w:sz w:val="16"/>
          <w:szCs w:val="16"/>
        </w:rPr>
        <w:t xml:space="preserve">С.П. </w:t>
      </w:r>
      <w:proofErr w:type="spellStart"/>
      <w:r w:rsidR="00535F61" w:rsidRPr="00C05AB7">
        <w:rPr>
          <w:sz w:val="16"/>
          <w:szCs w:val="16"/>
        </w:rPr>
        <w:t>Маташ</w:t>
      </w:r>
      <w:proofErr w:type="spellEnd"/>
      <w:r w:rsidR="00535F61" w:rsidRPr="00C05AB7">
        <w:rPr>
          <w:sz w:val="16"/>
          <w:szCs w:val="16"/>
        </w:rPr>
        <w:t xml:space="preserve">  </w:t>
      </w:r>
    </w:p>
    <w:p w:rsidR="0063736B" w:rsidRPr="00C05AB7" w:rsidRDefault="00C05AB7" w:rsidP="00C05AB7">
      <w:pPr>
        <w:tabs>
          <w:tab w:val="left" w:pos="993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="0063736B" w:rsidRPr="00C05AB7">
        <w:rPr>
          <w:sz w:val="16"/>
          <w:szCs w:val="16"/>
        </w:rPr>
        <w:t xml:space="preserve">Т.П. Тищенко </w:t>
      </w:r>
    </w:p>
    <w:p w:rsidR="0063736B" w:rsidRPr="00C05AB7" w:rsidRDefault="0063736B" w:rsidP="00535F61">
      <w:pPr>
        <w:jc w:val="both"/>
        <w:rPr>
          <w:sz w:val="16"/>
          <w:szCs w:val="16"/>
        </w:rPr>
      </w:pPr>
      <w:r w:rsidRPr="00C05AB7">
        <w:rPr>
          <w:sz w:val="16"/>
          <w:szCs w:val="16"/>
        </w:rPr>
        <w:tab/>
        <w:t xml:space="preserve">     </w:t>
      </w:r>
      <w:r w:rsidR="00C05AB7">
        <w:rPr>
          <w:sz w:val="16"/>
          <w:szCs w:val="16"/>
        </w:rPr>
        <w:t xml:space="preserve">   </w:t>
      </w:r>
      <w:r w:rsidRPr="00C05AB7">
        <w:rPr>
          <w:sz w:val="16"/>
          <w:szCs w:val="16"/>
        </w:rPr>
        <w:t xml:space="preserve">О.В. </w:t>
      </w:r>
      <w:proofErr w:type="spellStart"/>
      <w:r w:rsidRPr="00C05AB7">
        <w:rPr>
          <w:sz w:val="16"/>
          <w:szCs w:val="16"/>
        </w:rPr>
        <w:t>Тендерис</w:t>
      </w:r>
      <w:proofErr w:type="spellEnd"/>
      <w:r w:rsidRPr="00C05AB7">
        <w:rPr>
          <w:sz w:val="16"/>
          <w:szCs w:val="16"/>
        </w:rPr>
        <w:t xml:space="preserve"> </w:t>
      </w:r>
    </w:p>
    <w:p w:rsidR="00535F61" w:rsidRPr="00C05AB7" w:rsidRDefault="0063736B" w:rsidP="0063736B">
      <w:pPr>
        <w:jc w:val="both"/>
        <w:rPr>
          <w:sz w:val="16"/>
          <w:szCs w:val="16"/>
        </w:rPr>
      </w:pPr>
      <w:r w:rsidRPr="00C05AB7">
        <w:rPr>
          <w:sz w:val="16"/>
          <w:szCs w:val="16"/>
        </w:rPr>
        <w:t xml:space="preserve">                  </w:t>
      </w:r>
      <w:r w:rsidR="00C05AB7" w:rsidRPr="00C05AB7">
        <w:rPr>
          <w:sz w:val="16"/>
          <w:szCs w:val="16"/>
        </w:rPr>
        <w:t xml:space="preserve">   </w:t>
      </w:r>
      <w:r w:rsidR="00C05AB7">
        <w:rPr>
          <w:sz w:val="16"/>
          <w:szCs w:val="16"/>
        </w:rPr>
        <w:t xml:space="preserve">     </w:t>
      </w:r>
      <w:r w:rsidR="00535F61" w:rsidRPr="00C05AB7">
        <w:rPr>
          <w:sz w:val="16"/>
          <w:szCs w:val="16"/>
        </w:rPr>
        <w:t xml:space="preserve">Н.П. Мазур </w:t>
      </w:r>
    </w:p>
    <w:p w:rsidR="00535F61" w:rsidRPr="00C05AB7" w:rsidRDefault="00535F61" w:rsidP="00535F61">
      <w:pPr>
        <w:tabs>
          <w:tab w:val="left" w:pos="1134"/>
        </w:tabs>
        <w:jc w:val="both"/>
        <w:rPr>
          <w:sz w:val="16"/>
          <w:szCs w:val="16"/>
        </w:rPr>
      </w:pPr>
      <w:r w:rsidRPr="00C05AB7">
        <w:rPr>
          <w:sz w:val="16"/>
          <w:szCs w:val="16"/>
        </w:rPr>
        <w:t xml:space="preserve">                </w:t>
      </w:r>
      <w:r w:rsidR="0063736B" w:rsidRPr="00C05AB7">
        <w:rPr>
          <w:sz w:val="16"/>
          <w:szCs w:val="16"/>
        </w:rPr>
        <w:t xml:space="preserve">  </w:t>
      </w:r>
      <w:r w:rsidR="00C05AB7" w:rsidRPr="00C05AB7">
        <w:rPr>
          <w:sz w:val="16"/>
          <w:szCs w:val="16"/>
        </w:rPr>
        <w:t xml:space="preserve"> </w:t>
      </w:r>
      <w:r w:rsidR="00C05AB7">
        <w:rPr>
          <w:sz w:val="16"/>
          <w:szCs w:val="16"/>
        </w:rPr>
        <w:t xml:space="preserve">       </w:t>
      </w:r>
      <w:r w:rsidRPr="00C05AB7">
        <w:rPr>
          <w:sz w:val="16"/>
          <w:szCs w:val="16"/>
        </w:rPr>
        <w:t>Н.А.</w:t>
      </w:r>
      <w:proofErr w:type="spellStart"/>
      <w:r w:rsidRPr="00C05AB7">
        <w:rPr>
          <w:sz w:val="16"/>
          <w:szCs w:val="16"/>
        </w:rPr>
        <w:t>Буликова</w:t>
      </w:r>
      <w:proofErr w:type="spellEnd"/>
      <w:r w:rsidRPr="00C05AB7">
        <w:rPr>
          <w:sz w:val="16"/>
          <w:szCs w:val="16"/>
        </w:rPr>
        <w:t xml:space="preserve"> </w:t>
      </w:r>
    </w:p>
    <w:p w:rsidR="00C05AB7" w:rsidRDefault="0063736B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35F61" w:rsidRDefault="00C05AB7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 w:rsidR="0063736B">
        <w:rPr>
          <w:sz w:val="20"/>
          <w:szCs w:val="20"/>
        </w:rPr>
        <w:t>Додаток 1</w:t>
      </w:r>
    </w:p>
    <w:p w:rsidR="00535F61" w:rsidRDefault="00535F61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до розпорядження міського голови </w:t>
      </w:r>
    </w:p>
    <w:p w:rsidR="00535F61" w:rsidRDefault="00342C5E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від «</w:t>
      </w:r>
      <w:r w:rsidRPr="00342C5E">
        <w:rPr>
          <w:sz w:val="20"/>
          <w:szCs w:val="20"/>
          <w:lang w:val="ru-RU"/>
        </w:rPr>
        <w:t>04</w:t>
      </w:r>
      <w:r w:rsidR="00535F61">
        <w:rPr>
          <w:sz w:val="20"/>
          <w:szCs w:val="20"/>
        </w:rPr>
        <w:t xml:space="preserve">» </w:t>
      </w:r>
      <w:r>
        <w:rPr>
          <w:sz w:val="20"/>
          <w:szCs w:val="20"/>
        </w:rPr>
        <w:t xml:space="preserve">лютого </w:t>
      </w:r>
      <w:r w:rsidR="00535F61">
        <w:rPr>
          <w:sz w:val="20"/>
          <w:szCs w:val="20"/>
        </w:rPr>
        <w:t>202</w:t>
      </w:r>
      <w:r w:rsidR="0063736B">
        <w:rPr>
          <w:sz w:val="20"/>
          <w:szCs w:val="20"/>
        </w:rPr>
        <w:t>1</w:t>
      </w:r>
      <w:r>
        <w:rPr>
          <w:sz w:val="20"/>
          <w:szCs w:val="20"/>
        </w:rPr>
        <w:t>р. №54-р</w:t>
      </w:r>
    </w:p>
    <w:p w:rsidR="00342C5E" w:rsidRDefault="00342C5E" w:rsidP="00535F61">
      <w:pPr>
        <w:tabs>
          <w:tab w:val="left" w:pos="1134"/>
        </w:tabs>
        <w:jc w:val="both"/>
        <w:rPr>
          <w:sz w:val="20"/>
          <w:szCs w:val="20"/>
        </w:rPr>
      </w:pPr>
    </w:p>
    <w:p w:rsidR="00535F61" w:rsidRDefault="00535F61" w:rsidP="00535F61">
      <w:pPr>
        <w:tabs>
          <w:tab w:val="left" w:pos="1134"/>
        </w:tabs>
        <w:jc w:val="both"/>
      </w:pPr>
    </w:p>
    <w:p w:rsidR="00535F61" w:rsidRDefault="00535F61" w:rsidP="00535F61">
      <w:pPr>
        <w:tabs>
          <w:tab w:val="left" w:pos="1134"/>
        </w:tabs>
        <w:jc w:val="both"/>
      </w:pPr>
    </w:p>
    <w:p w:rsidR="00C05AB7" w:rsidRDefault="00C05AB7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535F61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ПЛАН ЗАХОДІВ </w:t>
      </w:r>
    </w:p>
    <w:p w:rsidR="008C184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із організації та проведення консультацій з громадськістю</w:t>
      </w:r>
    </w:p>
    <w:p w:rsidR="008C184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</w:t>
      </w:r>
    </w:p>
    <w:p w:rsidR="0063736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746A52">
        <w:rPr>
          <w:sz w:val="28"/>
          <w:szCs w:val="28"/>
          <w:lang w:eastAsia="ru-RU"/>
        </w:rPr>
        <w:t>об’єднаної територіальної громади</w:t>
      </w:r>
      <w:r>
        <w:rPr>
          <w:sz w:val="28"/>
          <w:szCs w:val="28"/>
          <w:lang w:eastAsia="ru-RU"/>
        </w:rPr>
        <w:t xml:space="preserve"> за 2020 рік</w:t>
      </w:r>
    </w:p>
    <w:p w:rsidR="008C184B" w:rsidRPr="008F03F2" w:rsidRDefault="008C184B" w:rsidP="0063736B">
      <w:pPr>
        <w:tabs>
          <w:tab w:val="left" w:pos="1134"/>
        </w:tabs>
        <w:rPr>
          <w:i/>
          <w:lang w:eastAsia="ru-RU"/>
        </w:rPr>
      </w:pPr>
    </w:p>
    <w:tbl>
      <w:tblPr>
        <w:tblpPr w:leftFromText="180" w:rightFromText="180" w:vertAnchor="text" w:horzAnchor="margin" w:tblpXSpec="center" w:tblpY="1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434"/>
        <w:gridCol w:w="2158"/>
        <w:gridCol w:w="2728"/>
      </w:tblGrid>
      <w:tr w:rsidR="0063736B" w:rsidRPr="008F03F2" w:rsidTr="00D35F9C">
        <w:tc>
          <w:tcPr>
            <w:tcW w:w="271" w:type="pct"/>
          </w:tcPr>
          <w:p w:rsidR="0063736B" w:rsidRPr="008F03F2" w:rsidRDefault="0063736B" w:rsidP="00D35F9C">
            <w:pPr>
              <w:tabs>
                <w:tab w:val="left" w:pos="1134"/>
              </w:tabs>
              <w:jc w:val="center"/>
              <w:rPr>
                <w:i/>
              </w:rPr>
            </w:pPr>
            <w:r w:rsidRPr="008F03F2">
              <w:rPr>
                <w:i/>
              </w:rPr>
              <w:t>№</w:t>
            </w:r>
          </w:p>
          <w:p w:rsidR="0063736B" w:rsidRPr="008F03F2" w:rsidRDefault="0063736B" w:rsidP="00D35F9C">
            <w:pPr>
              <w:tabs>
                <w:tab w:val="left" w:pos="1134"/>
              </w:tabs>
              <w:jc w:val="center"/>
              <w:rPr>
                <w:i/>
              </w:rPr>
            </w:pPr>
            <w:r w:rsidRPr="008F03F2">
              <w:rPr>
                <w:i/>
              </w:rPr>
              <w:t>з/п</w:t>
            </w:r>
          </w:p>
        </w:tc>
        <w:tc>
          <w:tcPr>
            <w:tcW w:w="2250" w:type="pct"/>
          </w:tcPr>
          <w:p w:rsidR="0063736B" w:rsidRPr="008F03F2" w:rsidRDefault="0063736B" w:rsidP="00D35F9C">
            <w:pPr>
              <w:tabs>
                <w:tab w:val="left" w:pos="1134"/>
              </w:tabs>
              <w:jc w:val="center"/>
              <w:rPr>
                <w:i/>
              </w:rPr>
            </w:pPr>
            <w:r w:rsidRPr="008F03F2">
              <w:rPr>
                <w:i/>
              </w:rPr>
              <w:t xml:space="preserve">Форма публічного громадського обговорення </w:t>
            </w:r>
          </w:p>
        </w:tc>
        <w:tc>
          <w:tcPr>
            <w:tcW w:w="1095" w:type="pct"/>
          </w:tcPr>
          <w:p w:rsidR="0063736B" w:rsidRPr="008F03F2" w:rsidRDefault="0063736B" w:rsidP="00D35F9C">
            <w:pPr>
              <w:tabs>
                <w:tab w:val="left" w:pos="1134"/>
              </w:tabs>
              <w:rPr>
                <w:i/>
              </w:rPr>
            </w:pPr>
            <w:r w:rsidRPr="008F03F2">
              <w:rPr>
                <w:i/>
              </w:rPr>
              <w:t>Термін проведення</w:t>
            </w:r>
          </w:p>
        </w:tc>
        <w:tc>
          <w:tcPr>
            <w:tcW w:w="1384" w:type="pct"/>
          </w:tcPr>
          <w:p w:rsidR="0063736B" w:rsidRPr="008F03F2" w:rsidRDefault="0063736B" w:rsidP="008F03F2">
            <w:pPr>
              <w:tabs>
                <w:tab w:val="left" w:pos="1134"/>
              </w:tabs>
              <w:rPr>
                <w:i/>
              </w:rPr>
            </w:pPr>
            <w:r w:rsidRPr="008F03F2">
              <w:rPr>
                <w:i/>
              </w:rPr>
              <w:t>Відповідальн</w:t>
            </w:r>
            <w:r w:rsidR="008F03F2">
              <w:rPr>
                <w:i/>
              </w:rPr>
              <w:t>і</w:t>
            </w:r>
            <w:r w:rsidRPr="008F03F2">
              <w:rPr>
                <w:i/>
              </w:rPr>
              <w:t xml:space="preserve"> </w:t>
            </w:r>
          </w:p>
        </w:tc>
      </w:tr>
      <w:tr w:rsidR="0063736B" w:rsidRPr="00654291" w:rsidTr="00D35F9C">
        <w:tc>
          <w:tcPr>
            <w:tcW w:w="271" w:type="pct"/>
          </w:tcPr>
          <w:p w:rsidR="0063736B" w:rsidRPr="00654291" w:rsidRDefault="008C184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736B" w:rsidRPr="00654291">
              <w:rPr>
                <w:sz w:val="28"/>
                <w:szCs w:val="28"/>
              </w:rPr>
              <w:t>.</w:t>
            </w:r>
          </w:p>
        </w:tc>
        <w:tc>
          <w:tcPr>
            <w:tcW w:w="2250" w:type="pct"/>
          </w:tcPr>
          <w:p w:rsidR="0063736B" w:rsidRPr="00654291" w:rsidRDefault="008C184B" w:rsidP="008C184B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Громадські слухання  </w:t>
            </w:r>
          </w:p>
        </w:tc>
        <w:tc>
          <w:tcPr>
            <w:tcW w:w="1095" w:type="pct"/>
          </w:tcPr>
          <w:p w:rsidR="00906415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 лютого </w:t>
            </w:r>
          </w:p>
          <w:p w:rsidR="0063736B" w:rsidRPr="00654291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року </w:t>
            </w:r>
          </w:p>
        </w:tc>
        <w:tc>
          <w:tcPr>
            <w:tcW w:w="1384" w:type="pct"/>
          </w:tcPr>
          <w:p w:rsidR="0063736B" w:rsidRDefault="0063736B" w:rsidP="0063736B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Фінансове управління Хмільницької міської ради </w:t>
            </w:r>
          </w:p>
          <w:p w:rsidR="0063736B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:rsidR="00906415" w:rsidRPr="00654291" w:rsidRDefault="00906415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Організаційний відділ міської ради </w:t>
            </w:r>
          </w:p>
        </w:tc>
      </w:tr>
      <w:tr w:rsidR="0063736B" w:rsidRPr="00654291" w:rsidTr="00D35F9C">
        <w:tc>
          <w:tcPr>
            <w:tcW w:w="271" w:type="pct"/>
          </w:tcPr>
          <w:p w:rsidR="0063736B" w:rsidRPr="00654291" w:rsidRDefault="008C184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3736B" w:rsidRPr="00654291">
              <w:rPr>
                <w:sz w:val="28"/>
                <w:szCs w:val="28"/>
              </w:rPr>
              <w:t>.</w:t>
            </w:r>
          </w:p>
        </w:tc>
        <w:tc>
          <w:tcPr>
            <w:tcW w:w="2250" w:type="pct"/>
          </w:tcPr>
          <w:p w:rsidR="0063736B" w:rsidRPr="00654291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654291">
              <w:rPr>
                <w:sz w:val="28"/>
                <w:szCs w:val="28"/>
              </w:rPr>
              <w:t xml:space="preserve">Засідання «круглого столу» за результатами проведення консультацій з громадськістю </w:t>
            </w:r>
          </w:p>
        </w:tc>
        <w:tc>
          <w:tcPr>
            <w:tcW w:w="1095" w:type="pct"/>
          </w:tcPr>
          <w:p w:rsidR="00906415" w:rsidRDefault="00906415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березня </w:t>
            </w:r>
          </w:p>
          <w:p w:rsidR="0063736B" w:rsidRPr="00654291" w:rsidRDefault="00906415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року </w:t>
            </w:r>
          </w:p>
        </w:tc>
        <w:tc>
          <w:tcPr>
            <w:tcW w:w="1384" w:type="pct"/>
          </w:tcPr>
          <w:p w:rsidR="00906415" w:rsidRDefault="00906415" w:rsidP="00906415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Фінансове управління Хмільницької міської ради </w:t>
            </w:r>
          </w:p>
          <w:p w:rsidR="0063736B" w:rsidRDefault="0063736B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:rsidR="00906415" w:rsidRPr="00654291" w:rsidRDefault="00906415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Розпорядники коштів міського бюджету </w:t>
            </w:r>
          </w:p>
        </w:tc>
      </w:tr>
    </w:tbl>
    <w:p w:rsidR="00535F61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906415" w:rsidRPr="00360B25" w:rsidRDefault="00906415" w:rsidP="00906415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Микола ЮРЧИШИН </w:t>
      </w:r>
    </w:p>
    <w:p w:rsidR="00535F61" w:rsidRDefault="00535F61" w:rsidP="00535F61">
      <w:pPr>
        <w:tabs>
          <w:tab w:val="left" w:pos="1134"/>
        </w:tabs>
        <w:jc w:val="center"/>
      </w:pPr>
    </w:p>
    <w:p w:rsidR="00535F61" w:rsidRDefault="00535F61" w:rsidP="00535F61">
      <w:pPr>
        <w:tabs>
          <w:tab w:val="left" w:pos="1134"/>
        </w:tabs>
        <w:jc w:val="center"/>
      </w:pPr>
    </w:p>
    <w:p w:rsidR="00535F61" w:rsidRDefault="00535F61" w:rsidP="00535F61">
      <w:pPr>
        <w:tabs>
          <w:tab w:val="left" w:pos="1134"/>
        </w:tabs>
        <w:jc w:val="center"/>
      </w:pPr>
    </w:p>
    <w:p w:rsidR="00535F61" w:rsidRDefault="00535F61" w:rsidP="00535F61">
      <w:pPr>
        <w:tabs>
          <w:tab w:val="left" w:pos="1134"/>
        </w:tabs>
        <w:jc w:val="center"/>
      </w:pPr>
    </w:p>
    <w:p w:rsidR="00535F61" w:rsidRDefault="00535F61" w:rsidP="00535F61">
      <w:pPr>
        <w:tabs>
          <w:tab w:val="left" w:pos="1134"/>
        </w:tabs>
        <w:jc w:val="center"/>
      </w:pPr>
    </w:p>
    <w:p w:rsidR="00535F61" w:rsidRDefault="00535F61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C05AB7" w:rsidRDefault="00C05AB7" w:rsidP="00535F61">
      <w:pPr>
        <w:tabs>
          <w:tab w:val="left" w:pos="1134"/>
        </w:tabs>
        <w:jc w:val="center"/>
      </w:pPr>
    </w:p>
    <w:p w:rsidR="008835F6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Додаток 2</w:t>
      </w:r>
    </w:p>
    <w:p w:rsidR="008835F6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до розпорядження міського голови </w:t>
      </w:r>
    </w:p>
    <w:p w:rsidR="008835F6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42C5E">
        <w:rPr>
          <w:sz w:val="20"/>
          <w:szCs w:val="20"/>
        </w:rPr>
        <w:t>від «04» лютого</w:t>
      </w:r>
      <w:bookmarkStart w:id="0" w:name="_GoBack"/>
      <w:bookmarkEnd w:id="0"/>
      <w:r w:rsidR="00342C5E">
        <w:rPr>
          <w:sz w:val="20"/>
          <w:szCs w:val="20"/>
        </w:rPr>
        <w:t xml:space="preserve"> 2021р. №54-р</w:t>
      </w:r>
    </w:p>
    <w:p w:rsidR="008835F6" w:rsidRDefault="008835F6" w:rsidP="008835F6">
      <w:pPr>
        <w:tabs>
          <w:tab w:val="left" w:pos="1134"/>
        </w:tabs>
        <w:jc w:val="both"/>
      </w:pPr>
    </w:p>
    <w:p w:rsidR="008835F6" w:rsidRDefault="008835F6" w:rsidP="008835F6">
      <w:pPr>
        <w:tabs>
          <w:tab w:val="left" w:pos="1134"/>
        </w:tabs>
        <w:jc w:val="center"/>
      </w:pPr>
    </w:p>
    <w:p w:rsidR="008835F6" w:rsidRDefault="008835F6" w:rsidP="008835F6">
      <w:pPr>
        <w:tabs>
          <w:tab w:val="left" w:pos="1134"/>
        </w:tabs>
        <w:jc w:val="center"/>
      </w:pPr>
    </w:p>
    <w:p w:rsidR="008835F6" w:rsidRPr="00892077" w:rsidRDefault="008835F6" w:rsidP="008835F6">
      <w:pPr>
        <w:jc w:val="center"/>
        <w:rPr>
          <w:rFonts w:eastAsia="Arial Unicode MS"/>
          <w:b/>
        </w:rPr>
      </w:pPr>
      <w:r w:rsidRPr="00892077">
        <w:rPr>
          <w:rFonts w:eastAsia="Arial Unicode MS"/>
          <w:b/>
        </w:rPr>
        <w:t xml:space="preserve">ІНФОРМАЦІЙНЕ ПОВІДОМЛЕННЯ </w:t>
      </w:r>
    </w:p>
    <w:p w:rsidR="008835F6" w:rsidRPr="00892077" w:rsidRDefault="008835F6" w:rsidP="008835F6">
      <w:pPr>
        <w:jc w:val="center"/>
        <w:rPr>
          <w:rFonts w:eastAsia="Arial Unicode MS"/>
          <w:b/>
        </w:rPr>
      </w:pPr>
      <w:r w:rsidRPr="00892077">
        <w:rPr>
          <w:rFonts w:eastAsia="Arial Unicode MS"/>
          <w:b/>
        </w:rPr>
        <w:t xml:space="preserve">про проведення публічного громадського обговорення </w:t>
      </w:r>
    </w:p>
    <w:p w:rsidR="00C05AB7" w:rsidRDefault="00C05AB7" w:rsidP="00535F61">
      <w:pPr>
        <w:tabs>
          <w:tab w:val="left" w:pos="1134"/>
        </w:tabs>
        <w:jc w:val="center"/>
      </w:pPr>
    </w:p>
    <w:tbl>
      <w:tblPr>
        <w:tblpPr w:leftFromText="180" w:rightFromText="180" w:vertAnchor="page" w:horzAnchor="margin" w:tblpXSpec="center" w:tblpY="29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6"/>
        <w:gridCol w:w="4008"/>
        <w:gridCol w:w="3433"/>
      </w:tblGrid>
      <w:tr w:rsidR="008835F6" w:rsidRPr="00892077" w:rsidTr="008835F6">
        <w:trPr>
          <w:trHeight w:val="865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lastRenderedPageBreak/>
              <w:t>Найменування виконавчого органу міської ради, який проводить обговорення</w:t>
            </w:r>
          </w:p>
        </w:tc>
        <w:tc>
          <w:tcPr>
            <w:tcW w:w="7441" w:type="dxa"/>
            <w:gridSpan w:val="2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Фінансове управління Хмільницької </w:t>
            </w:r>
            <w:r w:rsidRPr="00892077">
              <w:rPr>
                <w:rFonts w:eastAsia="Arial Unicode MS"/>
              </w:rPr>
              <w:t>міської ради</w:t>
            </w:r>
          </w:p>
        </w:tc>
      </w:tr>
      <w:tr w:rsidR="008835F6" w:rsidRPr="00892077" w:rsidTr="008835F6">
        <w:trPr>
          <w:trHeight w:val="904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Питання або назва проекту акта, винесеного на обговорення</w:t>
            </w:r>
            <w:bookmarkStart w:id="1" w:name="o86"/>
            <w:bookmarkEnd w:id="1"/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Про виконання бюджету Хмільницької  міської об’єднаної територіальної громади </w:t>
            </w:r>
          </w:p>
        </w:tc>
      </w:tr>
      <w:tr w:rsidR="008835F6" w:rsidRPr="00892077" w:rsidTr="008835F6">
        <w:trPr>
          <w:trHeight w:val="1012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Адреса (гіпертекстове посилання) опублікованого на Офіційному веб-сайті міста Хмільника тексту проекту акта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Інформація про виконання бюджету Хмільницької  міської об’єднаної територіальної громади за 2020 рік розміщена на офіційному                   веб-сайті Хмільницької міської ради </w:t>
            </w:r>
            <w:hyperlink r:id="rId9" w:history="1">
              <w:r w:rsidRPr="00BD58E8">
                <w:rPr>
                  <w:rStyle w:val="a8"/>
                  <w:rFonts w:eastAsia="Arial Unicode MS"/>
                </w:rPr>
                <w:t>https://rada.ekhmilnyk.gov.ua/uk/articles/item/6780/vikonannya-byudzhetu-hmilnickoi-gromadi-za-2020-rik</w:t>
              </w:r>
            </w:hyperlink>
            <w:r>
              <w:rPr>
                <w:rFonts w:eastAsia="Arial Unicode MS"/>
              </w:rPr>
              <w:t xml:space="preserve"> </w:t>
            </w:r>
          </w:p>
          <w:p w:rsidR="008835F6" w:rsidRDefault="008835F6" w:rsidP="008835F6">
            <w:pPr>
              <w:rPr>
                <w:rFonts w:eastAsia="Arial Unicode MS"/>
              </w:rPr>
            </w:pP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Інформація  про виконання бюджету Хмільницької  міської об’єднаної територіальної громади за 2020 рік оприлюднена в Інформаційному бюлетені Хмільницької міської ради «Хмільницька громада» (№1, січень 2021) </w:t>
            </w:r>
            <w:r>
              <w:t xml:space="preserve"> </w:t>
            </w:r>
            <w:hyperlink r:id="rId10" w:history="1">
              <w:r w:rsidRPr="00BD58E8">
                <w:rPr>
                  <w:rStyle w:val="a8"/>
                  <w:rFonts w:eastAsia="Arial Unicode MS"/>
                </w:rPr>
                <w:t>https://rada.ekhmilnyk.gov.ua/upload/editor/yWTYhzqxCdB15Bu.pdf</w:t>
              </w:r>
            </w:hyperlink>
            <w:r>
              <w:rPr>
                <w:rFonts w:eastAsia="Arial Unicode MS"/>
              </w:rPr>
              <w:t xml:space="preserve"> </w:t>
            </w:r>
          </w:p>
        </w:tc>
      </w:tr>
      <w:tr w:rsidR="008835F6" w:rsidRPr="00892077" w:rsidTr="008835F6">
        <w:trPr>
          <w:trHeight w:val="1233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Соціальні групи населення та заінтересовані сторони, на які поширюватиметься дія прийнятого рішення</w:t>
            </w:r>
            <w:bookmarkStart w:id="2" w:name="o89"/>
            <w:bookmarkEnd w:id="2"/>
          </w:p>
        </w:tc>
        <w:tc>
          <w:tcPr>
            <w:tcW w:w="7441" w:type="dxa"/>
            <w:gridSpan w:val="2"/>
          </w:tcPr>
          <w:p w:rsidR="008835F6" w:rsidRPr="00892077" w:rsidRDefault="001F6E41" w:rsidP="001F6E4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Жителі міської територіальної громади, підприємства, установи та організації, які розташовані на території міської громади  </w:t>
            </w:r>
          </w:p>
        </w:tc>
      </w:tr>
      <w:tr w:rsidR="008835F6" w:rsidRPr="00892077" w:rsidTr="008835F6">
        <w:trPr>
          <w:trHeight w:val="1092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Можливі наслідки проведення в життя рішення для різних соціальних груп населення та заінтересованих сторін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892077" w:rsidRDefault="001F6E41" w:rsidP="001F6E4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Врахування громадських пропозицій, рекомендацій та зауважень під час виконання бюджету громади у 2021 році </w:t>
            </w:r>
          </w:p>
        </w:tc>
      </w:tr>
      <w:tr w:rsidR="008835F6" w:rsidRPr="00892077" w:rsidTr="008835F6">
        <w:trPr>
          <w:trHeight w:val="345"/>
        </w:trPr>
        <w:tc>
          <w:tcPr>
            <w:tcW w:w="2306" w:type="dxa"/>
            <w:vMerge w:val="restart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Відомості про місце і час проведення публічних заходів, порядок обговорення, реєстрації учасників</w:t>
            </w:r>
          </w:p>
        </w:tc>
        <w:tc>
          <w:tcPr>
            <w:tcW w:w="4008" w:type="dxa"/>
          </w:tcPr>
          <w:p w:rsidR="008835F6" w:rsidRPr="00195F2F" w:rsidRDefault="008835F6" w:rsidP="008835F6">
            <w:pPr>
              <w:tabs>
                <w:tab w:val="left" w:pos="1134"/>
              </w:tabs>
            </w:pPr>
            <w:r w:rsidRPr="00195F2F">
              <w:t xml:space="preserve">Громадські слухання  </w:t>
            </w:r>
          </w:p>
        </w:tc>
        <w:tc>
          <w:tcPr>
            <w:tcW w:w="3433" w:type="dxa"/>
          </w:tcPr>
          <w:p w:rsidR="008835F6" w:rsidRPr="00195F2F" w:rsidRDefault="008835F6" w:rsidP="008835F6">
            <w:pPr>
              <w:tabs>
                <w:tab w:val="left" w:pos="1134"/>
              </w:tabs>
            </w:pPr>
            <w:r w:rsidRPr="00195F2F">
              <w:t xml:space="preserve">26 лютого </w:t>
            </w:r>
          </w:p>
          <w:p w:rsidR="008835F6" w:rsidRPr="00195F2F" w:rsidRDefault="008835F6" w:rsidP="008835F6">
            <w:pPr>
              <w:tabs>
                <w:tab w:val="left" w:pos="1134"/>
              </w:tabs>
            </w:pPr>
            <w:r w:rsidRPr="00195F2F">
              <w:t xml:space="preserve">2021 року </w:t>
            </w:r>
          </w:p>
        </w:tc>
      </w:tr>
      <w:tr w:rsidR="008835F6" w:rsidRPr="00892077" w:rsidTr="008835F6">
        <w:trPr>
          <w:trHeight w:val="646"/>
        </w:trPr>
        <w:tc>
          <w:tcPr>
            <w:tcW w:w="2306" w:type="dxa"/>
            <w:vMerge/>
          </w:tcPr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4008" w:type="dxa"/>
          </w:tcPr>
          <w:p w:rsidR="008835F6" w:rsidRPr="00195F2F" w:rsidRDefault="008835F6" w:rsidP="008835F6">
            <w:pPr>
              <w:tabs>
                <w:tab w:val="left" w:pos="1134"/>
              </w:tabs>
            </w:pPr>
            <w:r w:rsidRPr="00195F2F">
              <w:t xml:space="preserve">Засідання «круглого столу» за результатами проведення консультацій з громадськістю </w:t>
            </w:r>
          </w:p>
        </w:tc>
        <w:tc>
          <w:tcPr>
            <w:tcW w:w="3433" w:type="dxa"/>
          </w:tcPr>
          <w:p w:rsidR="008835F6" w:rsidRPr="00195F2F" w:rsidRDefault="008835F6" w:rsidP="008835F6">
            <w:pPr>
              <w:tabs>
                <w:tab w:val="left" w:pos="1134"/>
              </w:tabs>
            </w:pPr>
            <w:r w:rsidRPr="00195F2F">
              <w:t xml:space="preserve">1 березня </w:t>
            </w:r>
          </w:p>
          <w:p w:rsidR="008835F6" w:rsidRPr="00195F2F" w:rsidRDefault="008835F6" w:rsidP="008835F6">
            <w:pPr>
              <w:tabs>
                <w:tab w:val="left" w:pos="1134"/>
              </w:tabs>
            </w:pPr>
            <w:r w:rsidRPr="00195F2F">
              <w:t xml:space="preserve">2021 року </w:t>
            </w:r>
          </w:p>
        </w:tc>
      </w:tr>
      <w:tr w:rsidR="008835F6" w:rsidRPr="00892077" w:rsidTr="008835F6">
        <w:trPr>
          <w:trHeight w:val="1020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Порядок участі в обговоренні представників визначених соціальних груп населення та заінтересованих сторін</w:t>
            </w:r>
          </w:p>
        </w:tc>
        <w:tc>
          <w:tcPr>
            <w:tcW w:w="7441" w:type="dxa"/>
            <w:gridSpan w:val="2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 xml:space="preserve">Відділ інформаційної діяльності та комунікацій з громадськістю публікуватиме оголошення на офіційному сайті  та в соціальних мережах про проведення публічних заходів.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 xml:space="preserve">Участь в </w:t>
            </w:r>
            <w:r>
              <w:rPr>
                <w:rFonts w:eastAsia="Arial Unicode MS"/>
              </w:rPr>
              <w:t xml:space="preserve">обговоренні </w:t>
            </w:r>
            <w:r w:rsidRPr="00892077">
              <w:rPr>
                <w:rFonts w:eastAsia="Arial Unicode MS"/>
              </w:rPr>
              <w:t xml:space="preserve">можуть брати всі бажаючі. </w:t>
            </w:r>
          </w:p>
        </w:tc>
      </w:tr>
      <w:tr w:rsidR="008835F6" w:rsidRPr="00892077" w:rsidTr="008835F6">
        <w:trPr>
          <w:trHeight w:val="702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Поштова та електронна адреси, строк і форма подання пропозицій та зауважень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195F2F" w:rsidRDefault="00342C5E" w:rsidP="008835F6">
            <w:pPr>
              <w:rPr>
                <w:color w:val="1F497D" w:themeColor="text2"/>
              </w:rPr>
            </w:pPr>
            <w:hyperlink r:id="rId11" w:history="1">
              <w:r w:rsidR="008835F6" w:rsidRPr="00195F2F">
                <w:rPr>
                  <w:rStyle w:val="a8"/>
                  <w:color w:val="1F497D" w:themeColor="text2"/>
                  <w:bdr w:val="none" w:sz="0" w:space="0" w:color="auto" w:frame="1"/>
                </w:rPr>
                <w:t>rada@ekhmilnyk.gov.ua</w:t>
              </w:r>
            </w:hyperlink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 xml:space="preserve">Пропозиції та зауваження приймаються  письмово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з 5</w:t>
            </w:r>
            <w:r w:rsidRPr="00892077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 xml:space="preserve">лютого </w:t>
            </w:r>
            <w:r w:rsidRPr="00892077">
              <w:rPr>
                <w:rFonts w:eastAsia="Arial Unicode MS"/>
              </w:rPr>
              <w:t xml:space="preserve">по </w:t>
            </w:r>
            <w:r>
              <w:rPr>
                <w:rFonts w:eastAsia="Arial Unicode MS"/>
              </w:rPr>
              <w:t>26 лютого 2021</w:t>
            </w:r>
            <w:r w:rsidRPr="00892077">
              <w:rPr>
                <w:rFonts w:eastAsia="Arial Unicode MS"/>
              </w:rPr>
              <w:t xml:space="preserve"> року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Пропозиції та зауваження можна надсилати за адресою: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22000, м. Хмільник вул. Столярчука,10</w:t>
            </w:r>
          </w:p>
        </w:tc>
      </w:tr>
      <w:tr w:rsidR="008835F6" w:rsidRPr="00892077" w:rsidTr="008835F6">
        <w:trPr>
          <w:trHeight w:val="1114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lastRenderedPageBreak/>
              <w:t>Адреса і номер телефону, за якими надаються консультації з питання, що винесено на публічне громадське обговорення</w:t>
            </w:r>
            <w:bookmarkStart w:id="3" w:name="o94"/>
            <w:bookmarkEnd w:id="3"/>
          </w:p>
        </w:tc>
        <w:tc>
          <w:tcPr>
            <w:tcW w:w="7441" w:type="dxa"/>
            <w:gridSpan w:val="2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 xml:space="preserve">Консультації з питання, що винесено на обговорення, надаються </w:t>
            </w:r>
          </w:p>
          <w:p w:rsidR="008835F6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 xml:space="preserve">за тел.: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2-26-50 (Фінансове управління Хмільницької міської ради)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</w:tr>
      <w:tr w:rsidR="008835F6" w:rsidRPr="00892077" w:rsidTr="008835F6">
        <w:trPr>
          <w:trHeight w:val="698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>Прізвище, ім'я відповідальної особи органу виконавчої влади</w:t>
            </w:r>
            <w:bookmarkStart w:id="4" w:name="o95"/>
            <w:bookmarkEnd w:id="4"/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Тищенко Тетяна Петрівна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н</w:t>
            </w:r>
            <w:r w:rsidRPr="00892077">
              <w:rPr>
                <w:rFonts w:eastAsia="Arial Unicode MS"/>
              </w:rPr>
              <w:t xml:space="preserve">ачальник </w:t>
            </w:r>
            <w:r>
              <w:rPr>
                <w:rFonts w:eastAsia="Arial Unicode MS"/>
              </w:rPr>
              <w:t xml:space="preserve">фінансового управління Хмільницької </w:t>
            </w:r>
            <w:r w:rsidRPr="00892077">
              <w:rPr>
                <w:rFonts w:eastAsia="Arial Unicode MS"/>
              </w:rPr>
              <w:t xml:space="preserve">міської ради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</w:tr>
      <w:tr w:rsidR="008835F6" w:rsidRPr="00892077" w:rsidTr="008835F6">
        <w:trPr>
          <w:trHeight w:val="765"/>
        </w:trPr>
        <w:tc>
          <w:tcPr>
            <w:tcW w:w="2306" w:type="dxa"/>
          </w:tcPr>
          <w:p w:rsidR="008835F6" w:rsidRPr="00892077" w:rsidRDefault="008835F6" w:rsidP="008835F6">
            <w:pPr>
              <w:rPr>
                <w:rFonts w:eastAsia="Arial Unicode MS"/>
              </w:rPr>
            </w:pPr>
            <w:bookmarkStart w:id="5" w:name="o85"/>
            <w:bookmarkEnd w:id="5"/>
            <w:r w:rsidRPr="00892077">
              <w:rPr>
                <w:rFonts w:eastAsia="Arial Unicode MS"/>
              </w:rPr>
              <w:t>Строк і спосіб оприл</w:t>
            </w:r>
            <w:r>
              <w:rPr>
                <w:rFonts w:eastAsia="Arial Unicode MS"/>
              </w:rPr>
              <w:t>юднення результатів обговорення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Default="008835F6" w:rsidP="008835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Не пізніше 5 березня 2021 </w:t>
            </w:r>
            <w:r w:rsidRPr="00892077">
              <w:rPr>
                <w:rFonts w:eastAsia="Arial Unicode MS"/>
              </w:rPr>
              <w:t xml:space="preserve">року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 xml:space="preserve">на офіційному веб-сайті Хмільницької міської ради  </w:t>
            </w:r>
          </w:p>
          <w:p w:rsidR="008835F6" w:rsidRPr="00892077" w:rsidRDefault="008835F6" w:rsidP="008835F6">
            <w:pPr>
              <w:rPr>
                <w:rFonts w:eastAsia="Arial Unicode MS"/>
              </w:rPr>
            </w:pPr>
          </w:p>
          <w:p w:rsidR="008835F6" w:rsidRPr="00892077" w:rsidRDefault="008835F6" w:rsidP="008835F6">
            <w:pPr>
              <w:rPr>
                <w:rFonts w:eastAsia="Arial Unicode MS"/>
              </w:rPr>
            </w:pPr>
            <w:r w:rsidRPr="00892077">
              <w:rPr>
                <w:rFonts w:eastAsia="Arial Unicode MS"/>
              </w:rPr>
              <w:t xml:space="preserve"> </w:t>
            </w:r>
          </w:p>
        </w:tc>
      </w:tr>
    </w:tbl>
    <w:p w:rsidR="00195F2F" w:rsidRPr="00892077" w:rsidRDefault="00C05AB7" w:rsidP="008835F6">
      <w:pPr>
        <w:tabs>
          <w:tab w:val="left" w:pos="1134"/>
        </w:tabs>
        <w:jc w:val="both"/>
        <w:rPr>
          <w:rFonts w:eastAsia="Arial Unicode MS"/>
          <w:b/>
        </w:rPr>
      </w:pP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95F2F" w:rsidRPr="00892077">
        <w:rPr>
          <w:rFonts w:eastAsia="Arial Unicode MS"/>
          <w:b/>
        </w:rPr>
        <w:t xml:space="preserve"> </w:t>
      </w:r>
    </w:p>
    <w:p w:rsidR="008835F6" w:rsidRDefault="008835F6" w:rsidP="008835F6">
      <w:pPr>
        <w:rPr>
          <w:rFonts w:eastAsia="Arial Unicode MS"/>
        </w:rPr>
      </w:pPr>
    </w:p>
    <w:p w:rsidR="008835F6" w:rsidRPr="00360B25" w:rsidRDefault="008835F6" w:rsidP="008835F6">
      <w:pPr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ab/>
        <w:t xml:space="preserve">Микола ЮРЧИШИН </w:t>
      </w:r>
    </w:p>
    <w:p w:rsidR="00C05AB7" w:rsidRDefault="00C05AB7" w:rsidP="00535F61">
      <w:pPr>
        <w:tabs>
          <w:tab w:val="left" w:pos="1134"/>
        </w:tabs>
        <w:jc w:val="center"/>
      </w:pPr>
    </w:p>
    <w:sectPr w:rsidR="00C05AB7" w:rsidSect="00C05AB7">
      <w:pgSz w:w="11906" w:h="16838"/>
      <w:pgMar w:top="454" w:right="567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43660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D1610FD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61"/>
    <w:rsid w:val="00195F2F"/>
    <w:rsid w:val="001F6E41"/>
    <w:rsid w:val="00342C5E"/>
    <w:rsid w:val="00535F61"/>
    <w:rsid w:val="005E0106"/>
    <w:rsid w:val="0063736B"/>
    <w:rsid w:val="006F38D4"/>
    <w:rsid w:val="00720771"/>
    <w:rsid w:val="008835F6"/>
    <w:rsid w:val="008C184B"/>
    <w:rsid w:val="008F03F2"/>
    <w:rsid w:val="00906415"/>
    <w:rsid w:val="00BE7DB8"/>
    <w:rsid w:val="00C05AB7"/>
    <w:rsid w:val="00C539EB"/>
    <w:rsid w:val="00C77486"/>
    <w:rsid w:val="00D42F1F"/>
    <w:rsid w:val="00E921C6"/>
    <w:rsid w:val="00EE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535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535F61"/>
    <w:pPr>
      <w:spacing w:before="240" w:after="60"/>
      <w:outlineLvl w:val="6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F61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70">
    <w:name w:val="Заголовок 7 Знак"/>
    <w:basedOn w:val="a0"/>
    <w:link w:val="7"/>
    <w:rsid w:val="00535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535F61"/>
    <w:pPr>
      <w:autoSpaceDE w:val="0"/>
      <w:autoSpaceDN w:val="0"/>
      <w:jc w:val="center"/>
    </w:pPr>
    <w:rPr>
      <w:b/>
      <w:bCs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535F61"/>
    <w:pPr>
      <w:ind w:left="720"/>
      <w:contextualSpacing/>
    </w:pPr>
  </w:style>
  <w:style w:type="table" w:styleId="a5">
    <w:name w:val="Table Grid"/>
    <w:basedOn w:val="a1"/>
    <w:uiPriority w:val="59"/>
    <w:rsid w:val="0053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6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415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8">
    <w:name w:val="Hyperlink"/>
    <w:basedOn w:val="a0"/>
    <w:rsid w:val="00195F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535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535F61"/>
    <w:pPr>
      <w:spacing w:before="240" w:after="60"/>
      <w:outlineLvl w:val="6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F61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70">
    <w:name w:val="Заголовок 7 Знак"/>
    <w:basedOn w:val="a0"/>
    <w:link w:val="7"/>
    <w:rsid w:val="00535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535F61"/>
    <w:pPr>
      <w:autoSpaceDE w:val="0"/>
      <w:autoSpaceDN w:val="0"/>
      <w:jc w:val="center"/>
    </w:pPr>
    <w:rPr>
      <w:b/>
      <w:bCs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535F61"/>
    <w:pPr>
      <w:ind w:left="720"/>
      <w:contextualSpacing/>
    </w:pPr>
  </w:style>
  <w:style w:type="table" w:styleId="a5">
    <w:name w:val="Table Grid"/>
    <w:basedOn w:val="a1"/>
    <w:uiPriority w:val="59"/>
    <w:rsid w:val="0053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6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415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8">
    <w:name w:val="Hyperlink"/>
    <w:basedOn w:val="a0"/>
    <w:rsid w:val="00195F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rada@ekhmilnyk.gov.u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ada.ekhmilnyk.gov.ua/upload/editor/yWTYhzqxCdB15Bu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ada.ekhmilnyk.gov.ua/uk/articles/item/6780/vikonannya-byudzhetu-hmilnickoi-gromadi-za-2020-ri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Пользователь Windows</cp:lastModifiedBy>
  <cp:revision>4</cp:revision>
  <cp:lastPrinted>2021-02-04T12:36:00Z</cp:lastPrinted>
  <dcterms:created xsi:type="dcterms:W3CDTF">2021-02-05T12:23:00Z</dcterms:created>
  <dcterms:modified xsi:type="dcterms:W3CDTF">2021-02-09T13:48:00Z</dcterms:modified>
</cp:coreProperties>
</file>