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7A" w:rsidRPr="008D22BD" w:rsidRDefault="0037737A" w:rsidP="0037737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5260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52604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86740"/>
            <wp:effectExtent l="0" t="0" r="381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7A" w:rsidRPr="008D22BD" w:rsidRDefault="0037737A" w:rsidP="00377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37737A" w:rsidRPr="008D22BD" w:rsidRDefault="0037737A" w:rsidP="00377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7737A" w:rsidRPr="008D22BD" w:rsidRDefault="0037737A" w:rsidP="003773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7737A" w:rsidRPr="00721952" w:rsidRDefault="0037737A" w:rsidP="00377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37737A" w:rsidRDefault="0037737A" w:rsidP="003773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7737A" w:rsidRDefault="0037737A" w:rsidP="003773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 </w:t>
      </w:r>
      <w:r w:rsidR="009D6F9A">
        <w:rPr>
          <w:rFonts w:ascii="Times New Roman" w:eastAsia="Times New Roman" w:hAnsi="Times New Roman"/>
          <w:sz w:val="26"/>
          <w:szCs w:val="26"/>
          <w:lang w:val="uk-UA" w:eastAsia="ru-RU"/>
        </w:rPr>
        <w:t>19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9D6F9A">
        <w:rPr>
          <w:rFonts w:ascii="Times New Roman" w:eastAsia="Times New Roman" w:hAnsi="Times New Roman"/>
          <w:sz w:val="26"/>
          <w:szCs w:val="26"/>
          <w:lang w:val="uk-UA" w:eastAsia="ru-RU"/>
        </w:rPr>
        <w:t>січня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</w:t>
      </w:r>
      <w:r w:rsidR="00141CE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року                   </w:t>
      </w:r>
      <w:r w:rsidRPr="00775B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</w:t>
      </w:r>
      <w:r w:rsidR="00771B3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</w:t>
      </w:r>
      <w:r w:rsidRPr="00775B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DB452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</w:t>
      </w:r>
      <w:r w:rsidRPr="00775BB6">
        <w:rPr>
          <w:rFonts w:ascii="Times New Roman" w:eastAsia="Times New Roman" w:hAnsi="Times New Roman"/>
          <w:sz w:val="26"/>
          <w:szCs w:val="26"/>
          <w:lang w:val="uk-UA" w:eastAsia="ru-RU"/>
        </w:rPr>
        <w:t>№</w:t>
      </w:r>
      <w:r w:rsidR="00771B3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DB4524">
        <w:rPr>
          <w:rFonts w:ascii="Times New Roman" w:eastAsia="Times New Roman" w:hAnsi="Times New Roman"/>
          <w:sz w:val="26"/>
          <w:szCs w:val="26"/>
          <w:lang w:val="uk-UA" w:eastAsia="ru-RU"/>
        </w:rPr>
        <w:t>17-р</w:t>
      </w:r>
      <w:r w:rsidRPr="00775B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E11CB4" w:rsidRDefault="00E11CB4" w:rsidP="003773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67234" w:rsidRPr="00967234" w:rsidRDefault="00E11CB4" w:rsidP="00967234">
      <w:pPr>
        <w:pStyle w:val="30"/>
        <w:shd w:val="clear" w:color="auto" w:fill="auto"/>
        <w:spacing w:after="0" w:line="298" w:lineRule="exact"/>
        <w:ind w:right="5020"/>
        <w:jc w:val="both"/>
        <w:rPr>
          <w:lang w:val="uk-UA"/>
        </w:rPr>
      </w:pPr>
      <w:r>
        <w:rPr>
          <w:lang w:val="uk-UA" w:eastAsia="ru-RU"/>
        </w:rPr>
        <w:t xml:space="preserve">Про </w:t>
      </w:r>
      <w:r w:rsidR="00967234">
        <w:rPr>
          <w:color w:val="000000"/>
          <w:lang w:val="uk-UA" w:eastAsia="uk-UA" w:bidi="uk-UA"/>
        </w:rPr>
        <w:t xml:space="preserve">проведення тестування на гостру респіраторну хворобу </w:t>
      </w:r>
      <w:r w:rsidR="00967234">
        <w:rPr>
          <w:color w:val="000000"/>
          <w:lang w:val="en-US" w:eastAsia="uk-UA" w:bidi="uk-UA"/>
        </w:rPr>
        <w:t>COVID</w:t>
      </w:r>
      <w:r w:rsidR="00967234">
        <w:rPr>
          <w:color w:val="000000"/>
          <w:lang w:val="uk-UA" w:eastAsia="uk-UA" w:bidi="uk-UA"/>
        </w:rPr>
        <w:t>-19,</w:t>
      </w:r>
      <w:r w:rsidR="00967234" w:rsidRPr="00967234">
        <w:rPr>
          <w:color w:val="000000"/>
          <w:lang w:eastAsia="uk-UA" w:bidi="uk-UA"/>
        </w:rPr>
        <w:t xml:space="preserve"> </w:t>
      </w:r>
      <w:r w:rsidR="00967234">
        <w:rPr>
          <w:color w:val="000000"/>
          <w:lang w:val="uk-UA" w:eastAsia="uk-UA" w:bidi="uk-UA"/>
        </w:rPr>
        <w:t xml:space="preserve">спричиненої  </w:t>
      </w:r>
      <w:r w:rsidR="00967234" w:rsidRPr="00967234">
        <w:t xml:space="preserve"> </w:t>
      </w:r>
      <w:proofErr w:type="spellStart"/>
      <w:r w:rsidR="00967234" w:rsidRPr="00967234">
        <w:t>коронавірусом</w:t>
      </w:r>
      <w:proofErr w:type="spellEnd"/>
      <w:r w:rsidR="00967234" w:rsidRPr="00967234">
        <w:t xml:space="preserve"> SARS-CoV-2</w:t>
      </w:r>
    </w:p>
    <w:p w:rsidR="00967234" w:rsidRDefault="00967234" w:rsidP="00E11CB4">
      <w:pPr>
        <w:pStyle w:val="20"/>
        <w:shd w:val="clear" w:color="auto" w:fill="auto"/>
        <w:spacing w:before="0" w:after="0" w:line="317" w:lineRule="exact"/>
        <w:ind w:firstLine="600"/>
        <w:rPr>
          <w:color w:val="000000"/>
          <w:sz w:val="26"/>
          <w:szCs w:val="26"/>
          <w:lang w:val="uk-UA" w:eastAsia="uk-UA" w:bidi="uk-UA"/>
        </w:rPr>
      </w:pPr>
    </w:p>
    <w:p w:rsidR="00967234" w:rsidRDefault="00967234" w:rsidP="00E11CB4">
      <w:pPr>
        <w:pStyle w:val="20"/>
        <w:shd w:val="clear" w:color="auto" w:fill="auto"/>
        <w:spacing w:before="0" w:after="0" w:line="317" w:lineRule="exact"/>
        <w:ind w:firstLine="600"/>
        <w:rPr>
          <w:color w:val="000000"/>
          <w:sz w:val="26"/>
          <w:szCs w:val="26"/>
          <w:lang w:val="uk-UA" w:eastAsia="uk-UA" w:bidi="uk-UA"/>
        </w:rPr>
      </w:pPr>
    </w:p>
    <w:p w:rsidR="0037737A" w:rsidRPr="005B46DB" w:rsidRDefault="009D6F9A" w:rsidP="009D6F9A">
      <w:pPr>
        <w:pStyle w:val="20"/>
        <w:shd w:val="clear" w:color="auto" w:fill="auto"/>
        <w:tabs>
          <w:tab w:val="left" w:pos="8510"/>
        </w:tabs>
        <w:spacing w:before="0" w:after="0" w:line="322" w:lineRule="exact"/>
        <w:ind w:firstLine="760"/>
        <w:rPr>
          <w:lang w:val="uk-UA"/>
        </w:rPr>
      </w:pPr>
      <w:r>
        <w:rPr>
          <w:color w:val="000000"/>
          <w:lang w:val="uk-UA" w:eastAsia="uk-UA" w:bidi="uk-UA"/>
        </w:rPr>
        <w:t>Відповідно до</w:t>
      </w:r>
      <w:r w:rsidR="005B46DB">
        <w:rPr>
          <w:color w:val="000000"/>
          <w:lang w:val="uk-UA" w:eastAsia="uk-UA" w:bidi="uk-UA"/>
        </w:rPr>
        <w:t xml:space="preserve"> вимог ст.5 Закону У</w:t>
      </w:r>
      <w:r w:rsidR="00D97593">
        <w:rPr>
          <w:color w:val="000000"/>
          <w:lang w:val="uk-UA" w:eastAsia="uk-UA" w:bidi="uk-UA"/>
        </w:rPr>
        <w:t>країни «Про захист населення від</w:t>
      </w:r>
      <w:r w:rsidR="005B46DB">
        <w:rPr>
          <w:color w:val="000000"/>
          <w:lang w:val="uk-UA" w:eastAsia="uk-UA" w:bidi="uk-UA"/>
        </w:rPr>
        <w:t xml:space="preserve"> інфекційних </w:t>
      </w:r>
      <w:proofErr w:type="spellStart"/>
      <w:r w:rsidR="005B46DB">
        <w:rPr>
          <w:color w:val="000000"/>
          <w:lang w:val="uk-UA" w:eastAsia="uk-UA" w:bidi="uk-UA"/>
        </w:rPr>
        <w:t>хвороб</w:t>
      </w:r>
      <w:proofErr w:type="spellEnd"/>
      <w:r w:rsidR="005B46DB">
        <w:rPr>
          <w:color w:val="000000"/>
          <w:lang w:val="uk-UA" w:eastAsia="uk-UA" w:bidi="uk-UA"/>
        </w:rPr>
        <w:t>»,</w:t>
      </w:r>
      <w:r>
        <w:rPr>
          <w:color w:val="000000"/>
          <w:lang w:val="uk-UA" w:eastAsia="uk-UA" w:bidi="uk-UA"/>
        </w:rPr>
        <w:t xml:space="preserve"> статті 75 Кодексу цивільного захисту України, Плану реагування на надзвичайні ситуації державного рівня, затвердженого постановою Кабінету Міністрів України від 14.03.2018 № 223, розпорядження Кабінету Міністрів України від 25.03.2020 № 338-р «Про переведення єдиної державної системи цивільного захисту у режим надзвичайної ситуації» на виконання постанови Верховної Ради України від 20.10.2020</w:t>
      </w:r>
      <w:r w:rsidR="00D97593">
        <w:rPr>
          <w:color w:val="000000"/>
          <w:lang w:val="uk-UA" w:eastAsia="uk-UA" w:bidi="uk-UA"/>
        </w:rPr>
        <w:t>р.</w:t>
      </w:r>
      <w:r>
        <w:rPr>
          <w:color w:val="000000"/>
          <w:lang w:val="uk-UA" w:eastAsia="uk-UA" w:bidi="uk-UA"/>
        </w:rPr>
        <w:t xml:space="preserve"> №937-ІХ «Про заходи протидії поширенню </w:t>
      </w:r>
      <w:proofErr w:type="spellStart"/>
      <w:r>
        <w:rPr>
          <w:color w:val="000000"/>
          <w:lang w:val="uk-UA" w:eastAsia="uk-UA" w:bidi="uk-UA"/>
        </w:rPr>
        <w:t>коронавірусної</w:t>
      </w:r>
      <w:proofErr w:type="spellEnd"/>
      <w:r>
        <w:rPr>
          <w:color w:val="000000"/>
          <w:lang w:val="uk-UA" w:eastAsia="uk-UA" w:bidi="uk-UA"/>
        </w:rPr>
        <w:t xml:space="preserve"> хвороби (</w:t>
      </w:r>
      <w:r>
        <w:rPr>
          <w:color w:val="000000"/>
          <w:lang w:val="en-US" w:eastAsia="uk-UA" w:bidi="uk-UA"/>
        </w:rPr>
        <w:t>COVID</w:t>
      </w:r>
      <w:r>
        <w:rPr>
          <w:color w:val="000000"/>
          <w:lang w:val="uk-UA" w:eastAsia="uk-UA" w:bidi="uk-UA"/>
        </w:rPr>
        <w:t>-19) та захисту всіх систем життєдіяльності країни від негативних наслідків пандемії та нових біологічних загроз», наказу МОЗ України від 10.12.2020</w:t>
      </w:r>
      <w:r w:rsidR="00D97593">
        <w:rPr>
          <w:color w:val="000000"/>
          <w:lang w:val="uk-UA" w:eastAsia="uk-UA" w:bidi="uk-UA"/>
        </w:rPr>
        <w:t>р.</w:t>
      </w:r>
      <w:r>
        <w:rPr>
          <w:color w:val="000000"/>
          <w:lang w:val="uk-UA" w:eastAsia="uk-UA" w:bidi="uk-UA"/>
        </w:rPr>
        <w:t xml:space="preserve"> №2869 «Про затвердження Зміни до Стандартів медичної допомоги «</w:t>
      </w:r>
      <w:proofErr w:type="spellStart"/>
      <w:r>
        <w:rPr>
          <w:color w:val="000000"/>
          <w:lang w:val="uk-UA" w:eastAsia="uk-UA" w:bidi="uk-UA"/>
        </w:rPr>
        <w:t>Коронавірусна</w:t>
      </w:r>
      <w:proofErr w:type="spellEnd"/>
      <w:r>
        <w:rPr>
          <w:color w:val="000000"/>
          <w:lang w:val="uk-UA" w:eastAsia="uk-UA" w:bidi="uk-UA"/>
        </w:rPr>
        <w:t xml:space="preserve"> хвороба (</w:t>
      </w:r>
      <w:r>
        <w:rPr>
          <w:color w:val="000000"/>
          <w:lang w:val="en-US" w:eastAsia="uk-UA" w:bidi="uk-UA"/>
        </w:rPr>
        <w:t>COVID</w:t>
      </w:r>
      <w:r>
        <w:rPr>
          <w:color w:val="000000"/>
          <w:lang w:val="uk-UA" w:eastAsia="uk-UA" w:bidi="uk-UA"/>
        </w:rPr>
        <w:t>-19)»», розпоряджень Керівника робіт з ліквідації наслідків медико - біологічної надзвичайної ситуації природ</w:t>
      </w:r>
      <w:r w:rsidR="00D97593">
        <w:rPr>
          <w:color w:val="000000"/>
          <w:lang w:val="uk-UA" w:eastAsia="uk-UA" w:bidi="uk-UA"/>
        </w:rPr>
        <w:t>ного характеру державного рівня</w:t>
      </w:r>
      <w:r>
        <w:rPr>
          <w:color w:val="000000"/>
          <w:lang w:val="uk-UA" w:eastAsia="uk-UA" w:bidi="uk-UA"/>
        </w:rPr>
        <w:t xml:space="preserve"> пов’язаної із поширенням </w:t>
      </w:r>
      <w:proofErr w:type="spellStart"/>
      <w:r>
        <w:rPr>
          <w:color w:val="000000"/>
          <w:lang w:val="uk-UA" w:eastAsia="uk-UA" w:bidi="uk-UA"/>
        </w:rPr>
        <w:t>коронавірусної</w:t>
      </w:r>
      <w:proofErr w:type="spellEnd"/>
      <w:r>
        <w:rPr>
          <w:color w:val="000000"/>
          <w:lang w:val="uk-UA" w:eastAsia="uk-UA" w:bidi="uk-UA"/>
        </w:rPr>
        <w:t xml:space="preserve"> хвороби </w:t>
      </w:r>
      <w:r>
        <w:rPr>
          <w:color w:val="000000"/>
          <w:lang w:val="en-US" w:eastAsia="uk-UA" w:bidi="uk-UA"/>
        </w:rPr>
        <w:t>COVID</w:t>
      </w:r>
      <w:r w:rsidR="00D97593">
        <w:rPr>
          <w:color w:val="000000"/>
          <w:lang w:val="uk-UA" w:eastAsia="uk-UA" w:bidi="uk-UA"/>
        </w:rPr>
        <w:t>-19</w:t>
      </w:r>
      <w:r>
        <w:rPr>
          <w:lang w:val="uk-UA"/>
        </w:rPr>
        <w:t xml:space="preserve"> </w:t>
      </w:r>
      <w:r>
        <w:rPr>
          <w:color w:val="000000"/>
          <w:lang w:val="uk-UA" w:eastAsia="uk-UA" w:bidi="uk-UA"/>
        </w:rPr>
        <w:t>від 15.12.2020</w:t>
      </w:r>
      <w:r w:rsidR="00D97593">
        <w:rPr>
          <w:color w:val="000000"/>
          <w:lang w:val="uk-UA" w:eastAsia="uk-UA" w:bidi="uk-UA"/>
        </w:rPr>
        <w:t>р.</w:t>
      </w:r>
      <w:r w:rsidR="005B46DB">
        <w:rPr>
          <w:color w:val="000000"/>
          <w:lang w:val="uk-UA" w:eastAsia="uk-UA" w:bidi="uk-UA"/>
        </w:rPr>
        <w:t xml:space="preserve"> №</w:t>
      </w:r>
      <w:r>
        <w:rPr>
          <w:color w:val="000000"/>
          <w:lang w:val="uk-UA" w:eastAsia="uk-UA" w:bidi="uk-UA"/>
        </w:rPr>
        <w:t xml:space="preserve">155 «Про надання звітності щодо проведення досліджень на антиген до </w:t>
      </w:r>
      <w:r>
        <w:rPr>
          <w:color w:val="000000"/>
          <w:lang w:val="en-US" w:eastAsia="uk-UA" w:bidi="uk-UA"/>
        </w:rPr>
        <w:t>SARS</w:t>
      </w:r>
      <w:r w:rsidRPr="009D6F9A">
        <w:rPr>
          <w:color w:val="000000"/>
          <w:lang w:val="uk-UA" w:eastAsia="uk-UA" w:bidi="uk-UA"/>
        </w:rPr>
        <w:t>-</w:t>
      </w:r>
      <w:proofErr w:type="spellStart"/>
      <w:r>
        <w:rPr>
          <w:color w:val="000000"/>
          <w:lang w:val="en-US" w:eastAsia="uk-UA" w:bidi="uk-UA"/>
        </w:rPr>
        <w:t>CoV</w:t>
      </w:r>
      <w:proofErr w:type="spellEnd"/>
      <w:r w:rsidRPr="009D6F9A">
        <w:rPr>
          <w:color w:val="000000"/>
          <w:lang w:val="uk-UA" w:eastAsia="uk-UA" w:bidi="uk-UA"/>
        </w:rPr>
        <w:t>-2</w:t>
      </w:r>
      <w:r w:rsidR="005B46DB">
        <w:rPr>
          <w:color w:val="000000"/>
          <w:lang w:val="uk-UA" w:eastAsia="uk-UA" w:bidi="uk-UA"/>
        </w:rPr>
        <w:t>», від 17.12.2020</w:t>
      </w:r>
      <w:r w:rsidR="00D97593">
        <w:rPr>
          <w:color w:val="000000"/>
          <w:lang w:val="uk-UA" w:eastAsia="uk-UA" w:bidi="uk-UA"/>
        </w:rPr>
        <w:t>р.</w:t>
      </w:r>
      <w:r w:rsidR="005B46DB">
        <w:rPr>
          <w:color w:val="000000"/>
          <w:lang w:val="uk-UA" w:eastAsia="uk-UA" w:bidi="uk-UA"/>
        </w:rPr>
        <w:t xml:space="preserve"> №</w:t>
      </w:r>
      <w:r>
        <w:rPr>
          <w:color w:val="000000"/>
          <w:lang w:val="uk-UA" w:eastAsia="uk-UA" w:bidi="uk-UA"/>
        </w:rPr>
        <w:t xml:space="preserve">157 «Про організацію тестування на гостру респіраторну хворобу </w:t>
      </w:r>
      <w:r>
        <w:rPr>
          <w:color w:val="000000"/>
          <w:lang w:val="en-US" w:eastAsia="uk-UA" w:bidi="uk-UA"/>
        </w:rPr>
        <w:t>COVID</w:t>
      </w:r>
      <w:r>
        <w:rPr>
          <w:color w:val="000000"/>
          <w:lang w:val="uk-UA" w:eastAsia="uk-UA" w:bidi="uk-UA"/>
        </w:rPr>
        <w:t xml:space="preserve">-19, спричинену </w:t>
      </w:r>
      <w:proofErr w:type="spellStart"/>
      <w:r>
        <w:rPr>
          <w:color w:val="000000"/>
          <w:lang w:val="uk-UA" w:eastAsia="uk-UA" w:bidi="uk-UA"/>
        </w:rPr>
        <w:t>коронавірусом</w:t>
      </w:r>
      <w:proofErr w:type="spellEnd"/>
      <w:r>
        <w:rPr>
          <w:lang w:val="uk-UA"/>
        </w:rPr>
        <w:t xml:space="preserve"> </w:t>
      </w:r>
      <w:r>
        <w:rPr>
          <w:color w:val="000000"/>
          <w:lang w:val="en-US" w:eastAsia="uk-UA" w:bidi="uk-UA"/>
        </w:rPr>
        <w:t>SARS</w:t>
      </w:r>
      <w:r w:rsidRPr="009D6F9A">
        <w:rPr>
          <w:color w:val="000000"/>
          <w:lang w:val="uk-UA" w:eastAsia="uk-UA" w:bidi="uk-UA"/>
        </w:rPr>
        <w:t>-</w:t>
      </w:r>
      <w:proofErr w:type="spellStart"/>
      <w:r>
        <w:rPr>
          <w:color w:val="000000"/>
          <w:lang w:val="en-US" w:eastAsia="uk-UA" w:bidi="uk-UA"/>
        </w:rPr>
        <w:t>CoV</w:t>
      </w:r>
      <w:proofErr w:type="spellEnd"/>
      <w:r w:rsidRPr="009D6F9A">
        <w:rPr>
          <w:color w:val="000000"/>
          <w:lang w:val="uk-UA" w:eastAsia="uk-UA" w:bidi="uk-UA"/>
        </w:rPr>
        <w:t>-2</w:t>
      </w:r>
      <w:r>
        <w:rPr>
          <w:color w:val="000000"/>
          <w:lang w:val="uk-UA" w:eastAsia="uk-UA" w:bidi="uk-UA"/>
        </w:rPr>
        <w:t>»</w:t>
      </w:r>
      <w:r w:rsidR="005B46DB">
        <w:rPr>
          <w:color w:val="000000"/>
          <w:lang w:val="uk-UA" w:eastAsia="uk-UA" w:bidi="uk-UA"/>
        </w:rPr>
        <w:t>,</w:t>
      </w:r>
      <w:r w:rsidR="004B227D" w:rsidRPr="00536746">
        <w:rPr>
          <w:color w:val="000000"/>
          <w:sz w:val="26"/>
          <w:szCs w:val="26"/>
          <w:lang w:val="uk-UA" w:eastAsia="uk-UA" w:bidi="uk-UA"/>
        </w:rPr>
        <w:t xml:space="preserve"> </w:t>
      </w:r>
      <w:r w:rsidR="004B227D" w:rsidRPr="005B46DB">
        <w:rPr>
          <w:color w:val="000000"/>
          <w:lang w:val="uk-UA" w:eastAsia="uk-UA" w:bidi="uk-UA"/>
        </w:rPr>
        <w:t xml:space="preserve">керуючись </w:t>
      </w:r>
      <w:proofErr w:type="spellStart"/>
      <w:r w:rsidR="004B227D" w:rsidRPr="005B46DB">
        <w:rPr>
          <w:color w:val="000000"/>
          <w:lang w:val="uk-UA"/>
        </w:rPr>
        <w:t>ст.ст</w:t>
      </w:r>
      <w:proofErr w:type="spellEnd"/>
      <w:r w:rsidR="004B227D" w:rsidRPr="005B46DB">
        <w:rPr>
          <w:color w:val="000000"/>
          <w:lang w:val="uk-UA"/>
        </w:rPr>
        <w:t>. 42, 59 Закону України «Про місцеве самоврядування в Україні»</w:t>
      </w:r>
      <w:r w:rsidR="0037737A" w:rsidRPr="005B46DB">
        <w:rPr>
          <w:color w:val="000000"/>
          <w:lang w:val="uk-UA" w:eastAsia="uk-UA" w:bidi="uk-UA"/>
        </w:rPr>
        <w:t>:</w:t>
      </w:r>
    </w:p>
    <w:p w:rsidR="004B227D" w:rsidRPr="0037737A" w:rsidRDefault="004B227D" w:rsidP="00E11CB4">
      <w:pPr>
        <w:pStyle w:val="20"/>
        <w:shd w:val="clear" w:color="auto" w:fill="auto"/>
        <w:spacing w:before="0" w:after="0" w:line="317" w:lineRule="exact"/>
        <w:ind w:firstLine="600"/>
        <w:rPr>
          <w:lang w:val="uk-UA"/>
        </w:rPr>
      </w:pPr>
    </w:p>
    <w:p w:rsidR="00FE2F3E" w:rsidRPr="00141CEF" w:rsidRDefault="009D6F9A" w:rsidP="009D6F9A">
      <w:pPr>
        <w:pStyle w:val="20"/>
        <w:shd w:val="clear" w:color="auto" w:fill="auto"/>
        <w:tabs>
          <w:tab w:val="left" w:pos="1080"/>
        </w:tabs>
        <w:spacing w:before="0" w:line="313" w:lineRule="exact"/>
        <w:rPr>
          <w:lang w:val="uk-UA"/>
        </w:rPr>
      </w:pPr>
      <w:r>
        <w:rPr>
          <w:lang w:val="uk-UA"/>
        </w:rPr>
        <w:t xml:space="preserve">     </w:t>
      </w:r>
      <w:r w:rsidR="00141CEF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FE2F3E">
        <w:rPr>
          <w:lang w:val="uk-UA"/>
        </w:rPr>
        <w:t xml:space="preserve">1. З метою </w:t>
      </w:r>
      <w:r w:rsidR="00141CEF" w:rsidRPr="00141CEF">
        <w:rPr>
          <w:lang w:val="uk-UA"/>
        </w:rPr>
        <w:t>зап</w:t>
      </w:r>
      <w:r w:rsidR="00141CEF">
        <w:rPr>
          <w:lang w:val="uk-UA"/>
        </w:rPr>
        <w:t xml:space="preserve">обігання поширенню в закладах освіти Хмільницької міської територіальної громади </w:t>
      </w:r>
      <w:r w:rsidR="00141CEF" w:rsidRPr="00141CEF">
        <w:rPr>
          <w:lang w:val="uk-UA"/>
        </w:rPr>
        <w:t xml:space="preserve">гострої респіраторної хвороби </w:t>
      </w:r>
      <w:r w:rsidR="00141CEF" w:rsidRPr="00141CEF">
        <w:t>COVID</w:t>
      </w:r>
      <w:r w:rsidR="00141CEF" w:rsidRPr="00141CEF">
        <w:rPr>
          <w:lang w:val="uk-UA"/>
        </w:rPr>
        <w:t xml:space="preserve">-19, спричиненої </w:t>
      </w:r>
      <w:proofErr w:type="spellStart"/>
      <w:r w:rsidR="00141CEF" w:rsidRPr="00141CEF">
        <w:rPr>
          <w:lang w:val="uk-UA"/>
        </w:rPr>
        <w:t>коронавірусом</w:t>
      </w:r>
      <w:proofErr w:type="spellEnd"/>
      <w:r w:rsidR="00141CEF" w:rsidRPr="00141CEF">
        <w:rPr>
          <w:lang w:val="uk-UA"/>
        </w:rPr>
        <w:t xml:space="preserve"> </w:t>
      </w:r>
      <w:r w:rsidR="00141CEF" w:rsidRPr="00141CEF">
        <w:t>SARS</w:t>
      </w:r>
      <w:r w:rsidR="00141CEF" w:rsidRPr="00141CEF">
        <w:rPr>
          <w:lang w:val="uk-UA"/>
        </w:rPr>
        <w:t>-</w:t>
      </w:r>
      <w:proofErr w:type="spellStart"/>
      <w:r w:rsidR="00141CEF" w:rsidRPr="00141CEF">
        <w:t>CoV</w:t>
      </w:r>
      <w:proofErr w:type="spellEnd"/>
      <w:r w:rsidR="00141CEF" w:rsidRPr="00141CEF">
        <w:rPr>
          <w:lang w:val="uk-UA"/>
        </w:rPr>
        <w:t>-2</w:t>
      </w:r>
      <w:r w:rsidR="00141CEF">
        <w:rPr>
          <w:lang w:val="uk-UA"/>
        </w:rPr>
        <w:t xml:space="preserve"> провести в період з 22.01.2021р. по 01.02.2021 р. </w:t>
      </w:r>
      <w:r w:rsidR="00141CEF">
        <w:rPr>
          <w:color w:val="000000"/>
          <w:lang w:val="uk-UA" w:eastAsia="uk-UA" w:bidi="uk-UA"/>
        </w:rPr>
        <w:t>забір</w:t>
      </w:r>
      <w:r w:rsidR="00141CEF" w:rsidRPr="009D6F9A">
        <w:rPr>
          <w:color w:val="000000"/>
          <w:lang w:val="uk-UA" w:eastAsia="uk-UA" w:bidi="uk-UA"/>
        </w:rPr>
        <w:t xml:space="preserve"> біологічного матеріалу</w:t>
      </w:r>
      <w:r w:rsidR="00141CEF" w:rsidRPr="00FE2F3E">
        <w:rPr>
          <w:color w:val="000000"/>
          <w:lang w:val="uk-UA" w:eastAsia="uk-UA" w:bidi="uk-UA"/>
        </w:rPr>
        <w:t xml:space="preserve"> </w:t>
      </w:r>
      <w:r w:rsidR="00141CEF" w:rsidRPr="009D6F9A">
        <w:rPr>
          <w:color w:val="000000"/>
          <w:lang w:val="uk-UA" w:eastAsia="uk-UA" w:bidi="uk-UA"/>
        </w:rPr>
        <w:t>для експрес-тестування та ПЛР-дослідження</w:t>
      </w:r>
      <w:r w:rsidR="00141CEF">
        <w:rPr>
          <w:lang w:val="uk-UA"/>
        </w:rPr>
        <w:t xml:space="preserve"> педагогічних працівників та технічного персоналу закладів.</w:t>
      </w:r>
      <w:r w:rsidRPr="00141CEF">
        <w:rPr>
          <w:lang w:val="uk-UA"/>
        </w:rPr>
        <w:t xml:space="preserve"> </w:t>
      </w:r>
    </w:p>
    <w:p w:rsidR="00141CEF" w:rsidRDefault="00FE2F3E" w:rsidP="00141CEF">
      <w:pPr>
        <w:widowControl w:val="0"/>
        <w:tabs>
          <w:tab w:val="left" w:pos="1423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lang w:val="uk-UA"/>
        </w:rPr>
        <w:t xml:space="preserve">      </w:t>
      </w:r>
      <w:r w:rsidR="00141CE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2. Начальнику управління освіти</w:t>
      </w:r>
      <w:r w:rsidR="00D975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молоді та спорту</w:t>
      </w:r>
      <w:r w:rsidR="00141CE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Хмільницької міської ради (</w:t>
      </w:r>
      <w:proofErr w:type="spellStart"/>
      <w:r w:rsidR="00141CE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Коведа</w:t>
      </w:r>
      <w:proofErr w:type="spellEnd"/>
      <w:r w:rsidR="00141CE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Г.І):</w:t>
      </w:r>
    </w:p>
    <w:p w:rsidR="00141CEF" w:rsidRDefault="00141CEF" w:rsidP="00141CEF">
      <w:pPr>
        <w:widowControl w:val="0"/>
        <w:tabs>
          <w:tab w:val="left" w:pos="1423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2.1. 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Облаштува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ти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забору біологічного матеріалу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для здійснення 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забору біологічного матеріалу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експрес-тестування та ПЛР-дослідження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закладах освіти та дошкільних навчальних закладах Хмільницької міської територіальної громади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з обов’язковим дотриманням вимог інфекційного конт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ролю.</w:t>
      </w:r>
    </w:p>
    <w:p w:rsidR="00141CEF" w:rsidRDefault="00141CEF" w:rsidP="00141CEF">
      <w:pPr>
        <w:widowControl w:val="0"/>
        <w:tabs>
          <w:tab w:val="left" w:pos="1419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2.2. Затвердити графік 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забору біологічного матеріалу</w:t>
      </w:r>
      <w:r w:rsidRPr="00FE2F3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для експрес-тестування та ПЛР-дослідження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закладах освіти та дошкільних навчальних закладах Хмільницької міської територіальної громади та погодити його з керівниками</w:t>
      </w:r>
      <w:r w:rsidRPr="00FE2F3E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Хмільницького міськрайонного</w:t>
      </w:r>
      <w:r w:rsidRPr="00FE2F3E">
        <w:rPr>
          <w:rFonts w:ascii="Times New Roman" w:hAnsi="Times New Roman" w:cs="Times New Roman"/>
          <w:sz w:val="28"/>
          <w:szCs w:val="28"/>
          <w:lang w:val="uk-UA"/>
        </w:rPr>
        <w:t xml:space="preserve"> відділу лабораторних досліджень  ДУ «Вінницький обласний лабораторний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МОЗ України», </w:t>
      </w:r>
      <w:r w:rsidRPr="00FE2F3E">
        <w:rPr>
          <w:rFonts w:ascii="Times New Roman" w:hAnsi="Times New Roman" w:cs="Times New Roman"/>
          <w:sz w:val="28"/>
          <w:szCs w:val="28"/>
          <w:lang w:val="uk-UA"/>
        </w:rPr>
        <w:t>КНП «Хмільницький центр первинної медико-санітарної допомоги»</w:t>
      </w:r>
      <w:r w:rsidR="00D97593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9D6F9A" w:rsidRPr="009D6F9A" w:rsidRDefault="00141CEF" w:rsidP="00141CEF">
      <w:pPr>
        <w:pStyle w:val="20"/>
        <w:shd w:val="clear" w:color="auto" w:fill="auto"/>
        <w:tabs>
          <w:tab w:val="left" w:pos="1080"/>
        </w:tabs>
        <w:spacing w:before="0" w:after="0" w:line="240" w:lineRule="auto"/>
        <w:rPr>
          <w:sz w:val="26"/>
          <w:szCs w:val="26"/>
          <w:lang w:val="uk-UA"/>
        </w:rPr>
      </w:pPr>
      <w:r>
        <w:rPr>
          <w:lang w:val="uk-UA"/>
        </w:rPr>
        <w:t xml:space="preserve">        3</w:t>
      </w:r>
      <w:r w:rsidR="009D6F9A">
        <w:rPr>
          <w:lang w:val="uk-UA"/>
        </w:rPr>
        <w:t xml:space="preserve">. </w:t>
      </w:r>
      <w:r w:rsidR="009D6F9A" w:rsidRPr="009D6F9A">
        <w:rPr>
          <w:lang w:val="uk-UA"/>
        </w:rPr>
        <w:t>Хмільницькому   міськрайонному відділу лабораторних досліджень  ДУ «Вінницький обласний лабораторний центр  МОЗ України» (Бойко В.М.),     КНП «Хмільницький центр первинної медико-санітарної допомоги»</w:t>
      </w:r>
      <w:r w:rsidR="00D97593">
        <w:rPr>
          <w:lang w:val="uk-UA"/>
        </w:rPr>
        <w:t xml:space="preserve"> Хмільницької районної ради </w:t>
      </w:r>
      <w:r w:rsidR="009D6F9A" w:rsidRPr="009D6F9A">
        <w:rPr>
          <w:lang w:val="uk-UA"/>
        </w:rPr>
        <w:t>(Барабаш М.В.)</w:t>
      </w:r>
      <w:r>
        <w:rPr>
          <w:lang w:val="uk-UA"/>
        </w:rPr>
        <w:t>, за погодженим графіком,</w:t>
      </w:r>
      <w:r w:rsidR="009D6F9A">
        <w:rPr>
          <w:lang w:val="uk-UA"/>
        </w:rPr>
        <w:t xml:space="preserve"> забезпечити:</w:t>
      </w:r>
    </w:p>
    <w:p w:rsidR="009D6F9A" w:rsidRPr="009D6F9A" w:rsidRDefault="009D6F9A" w:rsidP="00141CEF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</w:t>
      </w:r>
      <w:r w:rsidR="00141CE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3</w:t>
      </w:r>
      <w:r w:rsid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.1.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B46D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</w:t>
      </w:r>
      <w:r w:rsidR="00141CE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бір</w:t>
      </w:r>
      <w:r w:rsidR="005B46D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біологічного матеріалу для проведення лабораторних досліджень на гостру респіраторну хворобу </w:t>
      </w:r>
      <w:r w:rsidR="00FA6CB9" w:rsidRPr="00FA6CB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COVID</w:t>
      </w:r>
      <w:r w:rsidR="00FA6CB9" w:rsidRP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-19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спричинену </w:t>
      </w:r>
      <w:proofErr w:type="spellStart"/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A6CB9" w:rsidRPr="00FA6CB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SARS</w:t>
      </w:r>
      <w:r w:rsidR="00FA6CB9" w:rsidRP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proofErr w:type="spellStart"/>
      <w:r w:rsidR="00FA6CB9" w:rsidRPr="00FA6CB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CoV</w:t>
      </w:r>
      <w:proofErr w:type="spellEnd"/>
      <w:r w:rsidR="00FA6CB9" w:rsidRP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-2</w:t>
      </w:r>
      <w:r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5B46DB" w:rsidRPr="005B46D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B46DB"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закладах </w:t>
      </w:r>
      <w:r w:rsidR="005B46D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освіти Хмільницької міської територіальної громади.</w:t>
      </w:r>
    </w:p>
    <w:p w:rsidR="009D6F9A" w:rsidRPr="00FA6CB9" w:rsidRDefault="00FE2F3E" w:rsidP="00FE2F3E">
      <w:pPr>
        <w:widowControl w:val="0"/>
        <w:tabs>
          <w:tab w:val="left" w:pos="141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41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CE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6CB9" w:rsidRPr="00FA6CB9">
        <w:rPr>
          <w:rFonts w:ascii="Times New Roman" w:hAnsi="Times New Roman" w:cs="Times New Roman"/>
          <w:sz w:val="28"/>
          <w:szCs w:val="28"/>
          <w:lang w:val="uk-UA"/>
        </w:rPr>
        <w:t>Хмільницькому   міськрайонному відділу лабораторних досліджень  ДУ «Вінниць</w:t>
      </w:r>
      <w:r w:rsidR="00141CEF">
        <w:rPr>
          <w:rFonts w:ascii="Times New Roman" w:hAnsi="Times New Roman" w:cs="Times New Roman"/>
          <w:sz w:val="28"/>
          <w:szCs w:val="28"/>
          <w:lang w:val="uk-UA"/>
        </w:rPr>
        <w:t>кий обласний лабораторний центр</w:t>
      </w:r>
      <w:r w:rsidR="00FA6CB9" w:rsidRPr="00FA6CB9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України» (Бойко В.М.),</w:t>
      </w:r>
      <w:r w:rsidR="00FA6CB9" w:rsidRPr="009D6F9A">
        <w:rPr>
          <w:szCs w:val="28"/>
          <w:lang w:val="uk-UA"/>
        </w:rPr>
        <w:t xml:space="preserve"> </w:t>
      </w:r>
      <w:r w:rsidR="00141CEF">
        <w:rPr>
          <w:szCs w:val="28"/>
          <w:lang w:val="uk-UA"/>
        </w:rPr>
        <w:t xml:space="preserve"> </w:t>
      </w:r>
      <w:r w:rsidR="00FA6CB9" w:rsidRPr="00FA6CB9">
        <w:rPr>
          <w:rFonts w:ascii="Times New Roman" w:hAnsi="Times New Roman" w:cs="Times New Roman"/>
          <w:sz w:val="28"/>
          <w:szCs w:val="28"/>
          <w:lang w:val="uk-UA"/>
        </w:rPr>
        <w:t>КНП «Хмільницький центр первинної медико-санітарної допомоги»</w:t>
      </w:r>
      <w:r w:rsidR="00D97593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районної ради</w:t>
      </w:r>
      <w:r w:rsidR="00FA6CB9" w:rsidRPr="00FA6CB9">
        <w:rPr>
          <w:rFonts w:ascii="Times New Roman" w:hAnsi="Times New Roman" w:cs="Times New Roman"/>
          <w:sz w:val="28"/>
          <w:szCs w:val="28"/>
          <w:lang w:val="uk-UA"/>
        </w:rPr>
        <w:t xml:space="preserve"> (Барабаш М.В.)</w:t>
      </w:r>
      <w:r w:rsid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FA6CB9" w:rsidRP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письмово </w:t>
      </w:r>
      <w:r w:rsidR="009D6F9A"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поінформувати Керівника робіт з ліквідації наслідків надзвичайних ситуацій щодо кількості проведен</w:t>
      </w:r>
      <w:r w:rsid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их</w:t>
      </w:r>
      <w:r w:rsidR="009D6F9A"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лабораторних досліджень на гостру респіраторну хворобу </w:t>
      </w:r>
      <w:r w:rsidR="00141CEF" w:rsidRPr="00141CEF">
        <w:rPr>
          <w:rFonts w:ascii="Times New Roman" w:hAnsi="Times New Roman" w:cs="Times New Roman"/>
          <w:sz w:val="28"/>
          <w:szCs w:val="28"/>
        </w:rPr>
        <w:t>COVID</w:t>
      </w:r>
      <w:r w:rsidR="00141CEF" w:rsidRPr="00141CEF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9D6F9A"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спричинену </w:t>
      </w:r>
      <w:proofErr w:type="spellStart"/>
      <w:r w:rsidR="009D6F9A"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 w:rsidR="009D6F9A"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B46DB" w:rsidRPr="00FA6CB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SARS</w:t>
      </w:r>
      <w:r w:rsidR="005B46DB" w:rsidRP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proofErr w:type="spellStart"/>
      <w:r w:rsidR="005B46DB" w:rsidRPr="00FA6CB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CoV</w:t>
      </w:r>
      <w:proofErr w:type="spellEnd"/>
      <w:r w:rsidR="005B46DB" w:rsidRP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-2</w:t>
      </w:r>
      <w:r w:rsidR="009D6F9A"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та </w:t>
      </w:r>
      <w:r w:rsidR="00FA6CB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їх результати</w:t>
      </w:r>
      <w:r w:rsidR="009D6F9A" w:rsidRPr="009D6F9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FA6CB9" w:rsidRDefault="00FA6CB9" w:rsidP="00FA6CB9">
      <w:pPr>
        <w:shd w:val="clear" w:color="auto" w:fill="FFFFFF"/>
        <w:tabs>
          <w:tab w:val="left" w:pos="705"/>
          <w:tab w:val="left" w:pos="3168"/>
          <w:tab w:val="left" w:pos="5088"/>
          <w:tab w:val="left" w:pos="79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1CEF">
        <w:rPr>
          <w:rFonts w:ascii="Times New Roman" w:hAnsi="Times New Roman" w:cs="Times New Roman"/>
          <w:sz w:val="28"/>
          <w:szCs w:val="28"/>
          <w:lang w:val="uk-UA"/>
        </w:rPr>
        <w:t xml:space="preserve">  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6CB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50102A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</w:t>
      </w:r>
      <w:r w:rsidRPr="00FA6CB9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 заступника міського голови з питань діяльності виконавчих органів </w:t>
      </w:r>
      <w:r w:rsidR="0050102A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Pr="00FA6CB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Pr="00FA6CB9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Pr="00FA6CB9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5B46DB" w:rsidRPr="00FA6CB9" w:rsidRDefault="005B46DB" w:rsidP="00FA6CB9">
      <w:pPr>
        <w:shd w:val="clear" w:color="auto" w:fill="FFFFFF"/>
        <w:tabs>
          <w:tab w:val="left" w:pos="705"/>
          <w:tab w:val="left" w:pos="3168"/>
          <w:tab w:val="left" w:pos="5088"/>
          <w:tab w:val="left" w:pos="79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27D" w:rsidRPr="00FA6CB9" w:rsidRDefault="004B227D" w:rsidP="00BA6C52">
      <w:pPr>
        <w:pStyle w:val="20"/>
        <w:shd w:val="clear" w:color="auto" w:fill="auto"/>
        <w:tabs>
          <w:tab w:val="left" w:pos="1080"/>
        </w:tabs>
        <w:spacing w:before="0" w:after="0" w:line="313" w:lineRule="exact"/>
        <w:rPr>
          <w:b/>
          <w:lang w:val="uk-UA"/>
        </w:rPr>
      </w:pPr>
    </w:p>
    <w:p w:rsidR="00BA6C52" w:rsidRPr="00536746" w:rsidRDefault="004B227D" w:rsidP="004B227D">
      <w:pPr>
        <w:pStyle w:val="20"/>
        <w:shd w:val="clear" w:color="auto" w:fill="auto"/>
        <w:tabs>
          <w:tab w:val="left" w:pos="1080"/>
        </w:tabs>
        <w:spacing w:before="0" w:after="0" w:line="313" w:lineRule="exact"/>
        <w:rPr>
          <w:b/>
          <w:sz w:val="26"/>
          <w:szCs w:val="26"/>
        </w:rPr>
      </w:pPr>
      <w:r>
        <w:rPr>
          <w:b/>
          <w:lang w:val="uk-UA"/>
        </w:rPr>
        <w:t xml:space="preserve">      </w:t>
      </w:r>
      <w:r w:rsidR="005B46DB">
        <w:rPr>
          <w:b/>
          <w:lang w:val="uk-UA"/>
        </w:rPr>
        <w:t xml:space="preserve">     </w:t>
      </w:r>
      <w:r w:rsidR="00536746">
        <w:rPr>
          <w:b/>
          <w:lang w:val="uk-UA"/>
        </w:rPr>
        <w:t xml:space="preserve">  </w:t>
      </w:r>
      <w:proofErr w:type="spellStart"/>
      <w:r w:rsidR="0037737A" w:rsidRPr="00536746">
        <w:rPr>
          <w:b/>
          <w:sz w:val="26"/>
          <w:szCs w:val="26"/>
        </w:rPr>
        <w:t>Міський</w:t>
      </w:r>
      <w:proofErr w:type="spellEnd"/>
      <w:r w:rsidR="0037737A" w:rsidRPr="00536746">
        <w:rPr>
          <w:b/>
          <w:sz w:val="26"/>
          <w:szCs w:val="26"/>
        </w:rPr>
        <w:t xml:space="preserve"> голова                     </w:t>
      </w:r>
      <w:proofErr w:type="gramStart"/>
      <w:r w:rsidR="00536746">
        <w:rPr>
          <w:b/>
          <w:sz w:val="26"/>
          <w:szCs w:val="26"/>
          <w:lang w:val="uk-UA"/>
        </w:rPr>
        <w:t xml:space="preserve">   </w:t>
      </w:r>
      <w:r w:rsidR="00CE59F4">
        <w:rPr>
          <w:b/>
          <w:sz w:val="26"/>
          <w:szCs w:val="26"/>
          <w:lang w:val="uk-UA"/>
        </w:rPr>
        <w:t>(</w:t>
      </w:r>
      <w:proofErr w:type="gramEnd"/>
      <w:r w:rsidR="00CE59F4">
        <w:rPr>
          <w:b/>
          <w:sz w:val="26"/>
          <w:szCs w:val="26"/>
          <w:lang w:val="uk-UA"/>
        </w:rPr>
        <w:t>підпис)</w:t>
      </w:r>
      <w:r w:rsidR="00536746">
        <w:rPr>
          <w:b/>
          <w:sz w:val="26"/>
          <w:szCs w:val="26"/>
          <w:lang w:val="uk-UA"/>
        </w:rPr>
        <w:t xml:space="preserve">   </w:t>
      </w:r>
      <w:r w:rsidR="005B46DB">
        <w:rPr>
          <w:b/>
          <w:sz w:val="26"/>
          <w:szCs w:val="26"/>
          <w:lang w:val="uk-UA"/>
        </w:rPr>
        <w:t xml:space="preserve">  </w:t>
      </w:r>
      <w:r w:rsidR="00536746">
        <w:rPr>
          <w:b/>
          <w:sz w:val="26"/>
          <w:szCs w:val="26"/>
          <w:lang w:val="uk-UA"/>
        </w:rPr>
        <w:t xml:space="preserve">   </w:t>
      </w:r>
      <w:r w:rsidR="0037737A" w:rsidRPr="00536746">
        <w:rPr>
          <w:b/>
          <w:sz w:val="26"/>
          <w:szCs w:val="26"/>
        </w:rPr>
        <w:t xml:space="preserve">  </w:t>
      </w:r>
      <w:r w:rsidR="0037737A" w:rsidRPr="00536746">
        <w:rPr>
          <w:b/>
          <w:sz w:val="26"/>
          <w:szCs w:val="26"/>
          <w:lang w:val="uk-UA"/>
        </w:rPr>
        <w:t xml:space="preserve">     </w:t>
      </w:r>
      <w:r w:rsidRPr="00536746">
        <w:rPr>
          <w:b/>
          <w:sz w:val="26"/>
          <w:szCs w:val="26"/>
          <w:lang w:val="uk-UA"/>
        </w:rPr>
        <w:t xml:space="preserve">      </w:t>
      </w:r>
      <w:r w:rsidR="0037737A" w:rsidRPr="00536746">
        <w:rPr>
          <w:b/>
          <w:sz w:val="26"/>
          <w:szCs w:val="26"/>
          <w:lang w:val="uk-UA"/>
        </w:rPr>
        <w:t xml:space="preserve"> </w:t>
      </w:r>
      <w:r w:rsidR="00536746">
        <w:rPr>
          <w:b/>
          <w:sz w:val="26"/>
          <w:szCs w:val="26"/>
        </w:rPr>
        <w:t xml:space="preserve">  </w:t>
      </w:r>
      <w:r w:rsidR="00CE59F4">
        <w:rPr>
          <w:b/>
          <w:sz w:val="26"/>
          <w:szCs w:val="26"/>
          <w:lang w:val="uk-UA"/>
        </w:rPr>
        <w:t xml:space="preserve"> </w:t>
      </w:r>
      <w:bookmarkStart w:id="0" w:name="_GoBack"/>
      <w:bookmarkEnd w:id="0"/>
      <w:r w:rsidR="00536746">
        <w:rPr>
          <w:b/>
          <w:sz w:val="26"/>
          <w:szCs w:val="26"/>
        </w:rPr>
        <w:t xml:space="preserve">   </w:t>
      </w:r>
      <w:proofErr w:type="spellStart"/>
      <w:r w:rsidR="005B46DB">
        <w:rPr>
          <w:b/>
          <w:sz w:val="26"/>
          <w:szCs w:val="26"/>
        </w:rPr>
        <w:t>М.В.Юрчишин</w:t>
      </w:r>
      <w:proofErr w:type="spellEnd"/>
    </w:p>
    <w:p w:rsidR="005B46DB" w:rsidRDefault="005B46DB" w:rsidP="00BA6C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B46DB" w:rsidRDefault="005B46DB" w:rsidP="00BA6C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97593" w:rsidRDefault="00D97593" w:rsidP="00BA6C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B46DB" w:rsidRDefault="00D97593" w:rsidP="00BA6C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</w:p>
    <w:p w:rsidR="0037737A" w:rsidRDefault="00BA6C52" w:rsidP="00BA6C52">
      <w:pPr>
        <w:spacing w:after="0"/>
        <w:rPr>
          <w:lang w:val="uk-UA"/>
        </w:rPr>
      </w:pPr>
      <w:proofErr w:type="spellStart"/>
      <w:r w:rsidRPr="00BA6C52">
        <w:rPr>
          <w:rFonts w:ascii="Times New Roman" w:hAnsi="Times New Roman" w:cs="Times New Roman"/>
          <w:sz w:val="24"/>
          <w:szCs w:val="24"/>
          <w:lang w:val="uk-UA"/>
        </w:rPr>
        <w:t>Сташко</w:t>
      </w:r>
      <w:proofErr w:type="spellEnd"/>
      <w:r w:rsidRPr="00BA6C52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>
        <w:rPr>
          <w:lang w:val="uk-UA"/>
        </w:rPr>
        <w:t>.</w:t>
      </w:r>
    </w:p>
    <w:p w:rsidR="00BA6C52" w:rsidRDefault="005B46DB" w:rsidP="00BA6C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Коведа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BA6C52" w:rsidRPr="00BA6C52" w:rsidRDefault="005B46D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BA6C52" w:rsidRDefault="00BA6C52" w:rsidP="00E11C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37737A" w:rsidRPr="0037737A" w:rsidRDefault="0037737A" w:rsidP="0037737A">
      <w:pPr>
        <w:rPr>
          <w:rFonts w:ascii="Times New Roman" w:hAnsi="Times New Roman" w:cs="Times New Roman"/>
          <w:sz w:val="28"/>
          <w:szCs w:val="28"/>
        </w:rPr>
      </w:pPr>
    </w:p>
    <w:sectPr w:rsidR="0037737A" w:rsidRPr="0037737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D9" w:rsidRDefault="00D04BD9">
      <w:pPr>
        <w:spacing w:after="0" w:line="240" w:lineRule="auto"/>
      </w:pPr>
      <w:r>
        <w:separator/>
      </w:r>
    </w:p>
  </w:endnote>
  <w:endnote w:type="continuationSeparator" w:id="0">
    <w:p w:rsidR="00D04BD9" w:rsidRDefault="00D0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D9" w:rsidRDefault="00D04BD9">
      <w:pPr>
        <w:spacing w:after="0" w:line="240" w:lineRule="auto"/>
      </w:pPr>
      <w:r>
        <w:separator/>
      </w:r>
    </w:p>
  </w:footnote>
  <w:footnote w:type="continuationSeparator" w:id="0">
    <w:p w:rsidR="00D04BD9" w:rsidRDefault="00D0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7A" w:rsidRDefault="00D04BD9">
    <w:pPr>
      <w:rPr>
        <w:sz w:val="2"/>
        <w:szCs w:val="2"/>
      </w:rPr>
    </w:pPr>
    <w:r>
      <w:rPr>
        <w:sz w:val="24"/>
        <w:szCs w:val="24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1pt;margin-top:35.85pt;width:4.3pt;height:7.2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7737A" w:rsidRDefault="0037737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63C0">
                  <w:rPr>
                    <w:rStyle w:val="Tahoma95pt"/>
                    <w:noProof/>
                  </w:rPr>
                  <w:t>4</w:t>
                </w:r>
                <w:r>
                  <w:rPr>
                    <w:rStyle w:val="Tahoma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7A" w:rsidRDefault="00D04BD9">
    <w:pPr>
      <w:rPr>
        <w:sz w:val="2"/>
        <w:szCs w:val="2"/>
      </w:rPr>
    </w:pPr>
    <w:r>
      <w:rPr>
        <w:sz w:val="24"/>
        <w:szCs w:val="24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5.1pt;margin-top:35.85pt;width:4.3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7737A" w:rsidRDefault="0037737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E59F4" w:rsidRPr="00CE59F4">
                  <w:rPr>
                    <w:rStyle w:val="Tahoma95pt"/>
                    <w:noProof/>
                  </w:rPr>
                  <w:t>2</w:t>
                </w:r>
                <w:r>
                  <w:rPr>
                    <w:rStyle w:val="Tahoma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7A" w:rsidRDefault="003773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21A"/>
    <w:multiLevelType w:val="multilevel"/>
    <w:tmpl w:val="553C6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C0228D"/>
    <w:multiLevelType w:val="multilevel"/>
    <w:tmpl w:val="4626A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9607B4"/>
    <w:multiLevelType w:val="multilevel"/>
    <w:tmpl w:val="7AD6D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A"/>
    <w:rsid w:val="000D3C1E"/>
    <w:rsid w:val="000E64CE"/>
    <w:rsid w:val="00113C4F"/>
    <w:rsid w:val="001405E8"/>
    <w:rsid w:val="00141CEF"/>
    <w:rsid w:val="001A40FB"/>
    <w:rsid w:val="001F237D"/>
    <w:rsid w:val="002144AE"/>
    <w:rsid w:val="00247B9A"/>
    <w:rsid w:val="0037737A"/>
    <w:rsid w:val="004B227D"/>
    <w:rsid w:val="0050102A"/>
    <w:rsid w:val="00522C11"/>
    <w:rsid w:val="00536746"/>
    <w:rsid w:val="005B46DB"/>
    <w:rsid w:val="005F71E8"/>
    <w:rsid w:val="00662312"/>
    <w:rsid w:val="00716E42"/>
    <w:rsid w:val="00726C09"/>
    <w:rsid w:val="00771B34"/>
    <w:rsid w:val="00771DE1"/>
    <w:rsid w:val="0079743A"/>
    <w:rsid w:val="008B7880"/>
    <w:rsid w:val="00967234"/>
    <w:rsid w:val="009768FF"/>
    <w:rsid w:val="0098727B"/>
    <w:rsid w:val="009C298A"/>
    <w:rsid w:val="009D6F9A"/>
    <w:rsid w:val="00BA6C52"/>
    <w:rsid w:val="00C54B8E"/>
    <w:rsid w:val="00CE59F4"/>
    <w:rsid w:val="00D04BD9"/>
    <w:rsid w:val="00D97593"/>
    <w:rsid w:val="00DB4524"/>
    <w:rsid w:val="00E11CB4"/>
    <w:rsid w:val="00E363DC"/>
    <w:rsid w:val="00E948BB"/>
    <w:rsid w:val="00FA6CB9"/>
    <w:rsid w:val="00FC3C90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1C5411"/>
  <w15:chartTrackingRefBased/>
  <w15:docId w15:val="{FD2EFA24-8386-4B68-BF3A-FEC3BB4D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73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37A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773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773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37A"/>
    <w:pPr>
      <w:widowControl w:val="0"/>
      <w:shd w:val="clear" w:color="auto" w:fill="FFFFFF"/>
      <w:spacing w:before="12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37737A"/>
    <w:pPr>
      <w:widowControl w:val="0"/>
      <w:shd w:val="clear" w:color="auto" w:fill="FFFFFF"/>
      <w:spacing w:before="900"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Малые прописные"/>
    <w:basedOn w:val="2"/>
    <w:rsid w:val="003773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_"/>
    <w:basedOn w:val="a0"/>
    <w:link w:val="a4"/>
    <w:rsid w:val="003773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homa95pt">
    <w:name w:val="Колонтитул + Tahoma;9;5 pt;Не полужирный"/>
    <w:basedOn w:val="a3"/>
    <w:rsid w:val="0037737A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a4">
    <w:name w:val="Колонтитул"/>
    <w:basedOn w:val="a"/>
    <w:link w:val="a3"/>
    <w:rsid w:val="003773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C2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E4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9D6F9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2021-01-20T07:53:00Z</cp:lastPrinted>
  <dcterms:created xsi:type="dcterms:W3CDTF">2020-06-17T11:10:00Z</dcterms:created>
  <dcterms:modified xsi:type="dcterms:W3CDTF">2021-01-21T07:29:00Z</dcterms:modified>
</cp:coreProperties>
</file>