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FBAE" w14:textId="77777777" w:rsidR="004A4A69" w:rsidRPr="004E29D8" w:rsidRDefault="004A4A69" w:rsidP="004A4A69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4E29D8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ІНФОРМАЦІЙНЕ ПОВІДОМЛЕННЯ </w:t>
      </w:r>
    </w:p>
    <w:p w14:paraId="77DD24E3" w14:textId="77777777" w:rsidR="004A4A69" w:rsidRPr="004E29D8" w:rsidRDefault="004A4A69" w:rsidP="004A4A69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4E29D8">
        <w:rPr>
          <w:color w:val="000000"/>
          <w:sz w:val="28"/>
          <w:szCs w:val="28"/>
          <w:shd w:val="clear" w:color="auto" w:fill="FFFFFF"/>
          <w:lang w:val="uk-UA"/>
        </w:rPr>
        <w:t xml:space="preserve">про проведення </w:t>
      </w:r>
      <w:r w:rsidRPr="004E29D8">
        <w:rPr>
          <w:color w:val="000000"/>
          <w:sz w:val="28"/>
          <w:szCs w:val="28"/>
          <w:lang w:val="uk-UA"/>
        </w:rPr>
        <w:t>громадського обговорення</w:t>
      </w:r>
    </w:p>
    <w:p w14:paraId="79DD2121" w14:textId="77777777" w:rsidR="004A4A69" w:rsidRPr="007476D4" w:rsidRDefault="004A4A69" w:rsidP="004A4A69">
      <w:pPr>
        <w:ind w:firstLine="315"/>
        <w:jc w:val="center"/>
        <w:rPr>
          <w:color w:val="000000"/>
          <w:sz w:val="28"/>
          <w:szCs w:val="28"/>
          <w:lang w:val="uk-UA"/>
        </w:rPr>
      </w:pPr>
      <w:r w:rsidRPr="004E29D8">
        <w:rPr>
          <w:color w:val="000000"/>
          <w:sz w:val="28"/>
          <w:szCs w:val="28"/>
          <w:lang w:val="uk-UA"/>
        </w:rPr>
        <w:t xml:space="preserve">  щодо перейменування вулиць та провулків  населених пунктів  Хмільницької міської територіальної громади   </w:t>
      </w:r>
    </w:p>
    <w:tbl>
      <w:tblPr>
        <w:tblpPr w:leftFromText="45" w:rightFromText="180" w:vertAnchor="text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3810"/>
        <w:gridCol w:w="3256"/>
      </w:tblGrid>
      <w:tr w:rsidR="004A4A69" w:rsidRPr="004E29D8" w14:paraId="34D337F2" w14:textId="77777777" w:rsidTr="00972FAA">
        <w:trPr>
          <w:trHeight w:val="865"/>
        </w:trPr>
        <w:tc>
          <w:tcPr>
            <w:tcW w:w="2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CFB2E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Найменування виконавчого органу міської ради, який проводить обговорення</w:t>
            </w:r>
          </w:p>
        </w:tc>
        <w:tc>
          <w:tcPr>
            <w:tcW w:w="69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CE7DB" w14:textId="77777777" w:rsidR="004A4A69" w:rsidRPr="004E29D8" w:rsidRDefault="004A4A69" w:rsidP="00972FAA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Виконавчий комітет Хмільницької міської ради</w:t>
            </w:r>
          </w:p>
          <w:p w14:paraId="406795B9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  <w:lang w:val="uk-UA"/>
              </w:rPr>
            </w:pPr>
          </w:p>
          <w:p w14:paraId="60E7B9E4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4A4A69" w:rsidRPr="002141FF" w14:paraId="3766D6D1" w14:textId="77777777" w:rsidTr="00972FAA">
        <w:trPr>
          <w:trHeight w:val="904"/>
        </w:trPr>
        <w:tc>
          <w:tcPr>
            <w:tcW w:w="2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609C5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Питання або назва проекту </w:t>
            </w:r>
            <w:proofErr w:type="spellStart"/>
            <w:r w:rsidRPr="004E29D8">
              <w:rPr>
                <w:color w:val="000000"/>
                <w:sz w:val="28"/>
                <w:szCs w:val="28"/>
                <w:lang w:val="uk-UA"/>
              </w:rPr>
              <w:t>акта</w:t>
            </w:r>
            <w:proofErr w:type="spellEnd"/>
            <w:r w:rsidRPr="004E29D8">
              <w:rPr>
                <w:color w:val="000000"/>
                <w:sz w:val="28"/>
                <w:szCs w:val="28"/>
                <w:lang w:val="uk-UA"/>
              </w:rPr>
              <w:t>, винесеного на обговорення</w:t>
            </w:r>
          </w:p>
          <w:p w14:paraId="36818FA7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9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0BF47" w14:textId="77777777" w:rsidR="004A4A69" w:rsidRPr="002871C0" w:rsidRDefault="004A4A69" w:rsidP="00972FAA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2871C0">
              <w:rPr>
                <w:b/>
                <w:color w:val="000000"/>
                <w:sz w:val="28"/>
                <w:szCs w:val="28"/>
                <w:lang w:val="uk-UA"/>
              </w:rPr>
              <w:t>Перейменування вулиць та провулків  населених пунктів  Хмільницької міської територіальної громади</w:t>
            </w:r>
          </w:p>
        </w:tc>
      </w:tr>
      <w:tr w:rsidR="004A4A69" w:rsidRPr="002141FF" w14:paraId="5827245A" w14:textId="77777777" w:rsidTr="00972FAA">
        <w:trPr>
          <w:trHeight w:val="1012"/>
        </w:trPr>
        <w:tc>
          <w:tcPr>
            <w:tcW w:w="2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BE976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Адреса (гіпертекстове посилання) опублікованого на Офіційному </w:t>
            </w:r>
            <w:proofErr w:type="spellStart"/>
            <w:r w:rsidRPr="004E29D8">
              <w:rPr>
                <w:color w:val="000000"/>
                <w:sz w:val="28"/>
                <w:szCs w:val="28"/>
                <w:lang w:val="uk-UA"/>
              </w:rPr>
              <w:t>вебсайті</w:t>
            </w:r>
            <w:proofErr w:type="spellEnd"/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  Хмільницької міської ради </w:t>
            </w:r>
          </w:p>
        </w:tc>
        <w:tc>
          <w:tcPr>
            <w:tcW w:w="69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85665" w14:textId="5FBE09FE" w:rsidR="004A4A69" w:rsidRPr="004E29D8" w:rsidRDefault="002141FF" w:rsidP="00972F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hyperlink r:id="rId4" w:history="1">
              <w:r w:rsidRPr="00961EFA">
                <w:rPr>
                  <w:rStyle w:val="a3"/>
                  <w:sz w:val="28"/>
                  <w:szCs w:val="28"/>
                  <w:lang w:val="uk-UA"/>
                </w:rPr>
                <w:t>https://rada.ekhmilnyk.gov.ua/uk/articles/item/13994/perejmenuvannya-vulic-vashi-propozicii-</w:t>
              </w:r>
            </w:hyperlink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4A4A69" w:rsidRPr="002141FF" w14:paraId="7C2AF4F9" w14:textId="77777777" w:rsidTr="00972FAA">
        <w:trPr>
          <w:trHeight w:val="1233"/>
        </w:trPr>
        <w:tc>
          <w:tcPr>
            <w:tcW w:w="2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A6B5B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Соціальні групи населення та заінтересовані сторони, на які поширюватиметься дія прийнятого рішення</w:t>
            </w:r>
          </w:p>
        </w:tc>
        <w:tc>
          <w:tcPr>
            <w:tcW w:w="69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57A05" w14:textId="77777777" w:rsidR="004A4A69" w:rsidRDefault="004A4A69" w:rsidP="00972FA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Хмільницька міська рада та її виконавчий комітет виконавчі органи міської ради </w:t>
            </w:r>
          </w:p>
          <w:p w14:paraId="0286E451" w14:textId="77777777" w:rsidR="004A4A69" w:rsidRDefault="004A4A69" w:rsidP="00972FA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жителі вулиць і провулків </w:t>
            </w:r>
          </w:p>
          <w:p w14:paraId="0BF1AA61" w14:textId="77777777" w:rsidR="004A4A69" w:rsidRDefault="004A4A69" w:rsidP="00972FA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суб'єкти господарювання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5122127F" w14:textId="77777777" w:rsidR="004A4A69" w:rsidRDefault="004A4A69" w:rsidP="00972FA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громадські організації </w:t>
            </w:r>
          </w:p>
          <w:p w14:paraId="232C7902" w14:textId="77777777" w:rsidR="004A4A69" w:rsidRPr="006812D5" w:rsidRDefault="004A4A69" w:rsidP="00972FA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жителі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населених пунктів 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міської територіальної громади</w:t>
            </w:r>
          </w:p>
        </w:tc>
      </w:tr>
      <w:tr w:rsidR="004A4A69" w:rsidRPr="002141FF" w14:paraId="528E94E1" w14:textId="77777777" w:rsidTr="00972FAA">
        <w:trPr>
          <w:trHeight w:val="1092"/>
        </w:trPr>
        <w:tc>
          <w:tcPr>
            <w:tcW w:w="2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4FDF4" w14:textId="77777777" w:rsidR="004A4A69" w:rsidRPr="00B56DF3" w:rsidRDefault="004A4A69" w:rsidP="00972FAA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Можливі наслідки проведення в життя рішення для різних соціальних груп населення та заінтересованих сторін</w:t>
            </w:r>
          </w:p>
        </w:tc>
        <w:tc>
          <w:tcPr>
            <w:tcW w:w="69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F391B" w14:textId="77777777" w:rsidR="004A4A69" w:rsidRPr="004E29D8" w:rsidRDefault="004A4A69" w:rsidP="00972FAA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Широкомасштабне відродження української історичної пам'яті, ідентичності та культури, очищення нашого громадського простору від нав'язаних багато десятиліть назад чужинських ідеологем, запровадження європейських цінностей та цивілізованого суспільного розвитку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4A4A69" w:rsidRPr="002141FF" w14:paraId="4813B5FC" w14:textId="77777777" w:rsidTr="00972FAA">
        <w:trPr>
          <w:trHeight w:val="345"/>
        </w:trPr>
        <w:tc>
          <w:tcPr>
            <w:tcW w:w="26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24DEF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Відомості про місце і час проведення публічних заходів, порядок обговорення, реєстрації учасників</w:t>
            </w:r>
          </w:p>
        </w:tc>
        <w:tc>
          <w:tcPr>
            <w:tcW w:w="4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4ADA0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Електронні консультації з громадськістю</w:t>
            </w:r>
          </w:p>
        </w:tc>
        <w:tc>
          <w:tcPr>
            <w:tcW w:w="2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5D13B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З «</w:t>
            </w:r>
            <w:r>
              <w:rPr>
                <w:color w:val="000000"/>
                <w:sz w:val="28"/>
                <w:szCs w:val="28"/>
                <w:lang w:val="uk-UA"/>
              </w:rPr>
              <w:t>01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» </w:t>
            </w:r>
            <w:r>
              <w:rPr>
                <w:color w:val="000000"/>
                <w:sz w:val="28"/>
                <w:szCs w:val="28"/>
                <w:lang w:val="uk-UA"/>
              </w:rPr>
              <w:t>березня</w:t>
            </w:r>
          </w:p>
          <w:p w14:paraId="205892D0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202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 року по</w:t>
            </w:r>
          </w:p>
          <w:p w14:paraId="0104E8E4" w14:textId="77777777" w:rsidR="004A4A69" w:rsidRDefault="004A4A69" w:rsidP="00972FA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05 квітня</w:t>
            </w:r>
          </w:p>
          <w:p w14:paraId="34673690" w14:textId="77777777" w:rsidR="004A4A69" w:rsidRPr="004E29D8" w:rsidRDefault="004A4A69" w:rsidP="00972FAA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202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 року</w:t>
            </w:r>
          </w:p>
          <w:p w14:paraId="76A513F1" w14:textId="77777777" w:rsidR="004A4A69" w:rsidRDefault="004A4A69" w:rsidP="00972FAA">
            <w:pPr>
              <w:rPr>
                <w:color w:val="000000"/>
                <w:sz w:val="28"/>
                <w:szCs w:val="28"/>
                <w:lang w:val="uk-UA"/>
              </w:rPr>
            </w:pPr>
          </w:p>
          <w:p w14:paraId="35FB03E4" w14:textId="77777777" w:rsidR="004A4A69" w:rsidRDefault="004A4A69" w:rsidP="00972FA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Офіційний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вебсайт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міської ради </w:t>
            </w:r>
          </w:p>
          <w:p w14:paraId="79D1234E" w14:textId="77777777" w:rsidR="004A4A69" w:rsidRDefault="004A4A69" w:rsidP="00972FA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Розділи </w:t>
            </w:r>
            <w:r w:rsidRPr="000F4ECC">
              <w:rPr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Для громади/Консультації з </w:t>
            </w:r>
            <w:r w:rsidRPr="0049675D">
              <w:rPr>
                <w:color w:val="000000"/>
                <w:sz w:val="28"/>
                <w:szCs w:val="28"/>
                <w:lang w:val="uk-UA"/>
              </w:rPr>
              <w:t>громадськістю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/Електронні консультації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з </w:t>
            </w:r>
            <w:r w:rsidRPr="0049675D">
              <w:rPr>
                <w:color w:val="000000"/>
                <w:sz w:val="28"/>
                <w:szCs w:val="28"/>
                <w:lang w:val="uk-UA"/>
              </w:rPr>
              <w:t>громадськістю</w:t>
            </w:r>
            <w:r w:rsidRPr="000F4ECC">
              <w:rPr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14:paraId="6744739A" w14:textId="77777777" w:rsidR="004A4A69" w:rsidRPr="004E29D8" w:rsidRDefault="004A4A69" w:rsidP="00972FA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Pr="000F4ECC">
              <w:rPr>
                <w:color w:val="000000"/>
                <w:sz w:val="28"/>
                <w:szCs w:val="28"/>
                <w:lang w:val="uk-UA"/>
              </w:rPr>
              <w:t xml:space="preserve"> розділах «Анонси подій» та «Електронні послуги» - сервіс «Електронні консультації» (платформа електронної демократії), а також  в інформаційному бюлетені міської ради «Хмільницька громада»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та на сторінці Хмільницької міської ради у Фейсбук</w:t>
            </w:r>
          </w:p>
        </w:tc>
      </w:tr>
      <w:tr w:rsidR="004A4A69" w:rsidRPr="004E29D8" w14:paraId="19A879FA" w14:textId="77777777" w:rsidTr="00972FAA">
        <w:trPr>
          <w:trHeight w:val="345"/>
        </w:trPr>
        <w:tc>
          <w:tcPr>
            <w:tcW w:w="26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9529F" w14:textId="77777777" w:rsidR="004A4A69" w:rsidRPr="004E29D8" w:rsidRDefault="004A4A69" w:rsidP="00972FA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381F1" w14:textId="77777777" w:rsidR="004A4A69" w:rsidRPr="004E29D8" w:rsidRDefault="004A4A69" w:rsidP="00972FAA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Збори жителів громади </w:t>
            </w:r>
          </w:p>
        </w:tc>
        <w:tc>
          <w:tcPr>
            <w:tcW w:w="2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CCEC5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З «0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» </w:t>
            </w:r>
            <w:r>
              <w:rPr>
                <w:color w:val="000000"/>
                <w:sz w:val="28"/>
                <w:szCs w:val="28"/>
                <w:lang w:val="uk-UA"/>
              </w:rPr>
              <w:t>квітня</w:t>
            </w:r>
          </w:p>
          <w:p w14:paraId="25D53BB4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202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 року по</w:t>
            </w:r>
          </w:p>
          <w:p w14:paraId="00601D98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05 квітня</w:t>
            </w:r>
          </w:p>
          <w:p w14:paraId="025C025A" w14:textId="77777777" w:rsidR="004A4A69" w:rsidRDefault="004A4A69" w:rsidP="00972FAA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202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 року</w:t>
            </w:r>
          </w:p>
          <w:p w14:paraId="1ED2D7AB" w14:textId="77777777" w:rsidR="004A4A69" w:rsidRPr="004E29D8" w:rsidRDefault="004A4A69" w:rsidP="00972FAA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за місцем проживання </w:t>
            </w:r>
            <w:r>
              <w:rPr>
                <w:color w:val="000000"/>
                <w:sz w:val="28"/>
                <w:szCs w:val="28"/>
                <w:lang w:val="uk-UA"/>
              </w:rPr>
              <w:t>(за ініціативи громади)</w:t>
            </w:r>
          </w:p>
        </w:tc>
      </w:tr>
      <w:tr w:rsidR="004A4A69" w:rsidRPr="004E29D8" w14:paraId="5EC639C6" w14:textId="77777777" w:rsidTr="00972FAA">
        <w:trPr>
          <w:trHeight w:val="345"/>
        </w:trPr>
        <w:tc>
          <w:tcPr>
            <w:tcW w:w="26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C2E9E" w14:textId="77777777" w:rsidR="004A4A69" w:rsidRPr="004E29D8" w:rsidRDefault="004A4A69" w:rsidP="00972FA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4DD6" w14:textId="77777777" w:rsidR="004A4A69" w:rsidRDefault="004A4A69" w:rsidP="00972FAA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Засідання  «круглого столу»</w:t>
            </w:r>
          </w:p>
          <w:p w14:paraId="3537D24D" w14:textId="77777777" w:rsidR="004A4A69" w:rsidRPr="004E29D8" w:rsidRDefault="004A4A69" w:rsidP="00972FA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B995B" w14:textId="77777777" w:rsidR="004A4A69" w:rsidRPr="004E29D8" w:rsidRDefault="004A4A69" w:rsidP="00972FAA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З «0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» </w:t>
            </w:r>
            <w:r>
              <w:rPr>
                <w:color w:val="000000"/>
                <w:sz w:val="28"/>
                <w:szCs w:val="28"/>
                <w:lang w:val="uk-UA"/>
              </w:rPr>
              <w:t>квітня</w:t>
            </w:r>
          </w:p>
          <w:p w14:paraId="3B87198A" w14:textId="77777777" w:rsidR="004A4A69" w:rsidRPr="004E29D8" w:rsidRDefault="004A4A69" w:rsidP="00972FAA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202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 року по</w:t>
            </w:r>
          </w:p>
          <w:p w14:paraId="48EBA909" w14:textId="77777777" w:rsidR="004A4A69" w:rsidRPr="004E29D8" w:rsidRDefault="004A4A69" w:rsidP="00972FA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05 квітня</w:t>
            </w:r>
          </w:p>
          <w:p w14:paraId="13C0994F" w14:textId="77777777" w:rsidR="004A4A69" w:rsidRPr="004E29D8" w:rsidRDefault="004A4A69" w:rsidP="00972FAA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202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 року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конференц-зал міської ради (4 поверх)</w:t>
            </w:r>
          </w:p>
        </w:tc>
      </w:tr>
      <w:tr w:rsidR="004A4A69" w:rsidRPr="004E29D8" w14:paraId="456A01F4" w14:textId="77777777" w:rsidTr="00972FAA">
        <w:trPr>
          <w:trHeight w:val="345"/>
        </w:trPr>
        <w:tc>
          <w:tcPr>
            <w:tcW w:w="26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3451B" w14:textId="77777777" w:rsidR="004A4A69" w:rsidRPr="004E29D8" w:rsidRDefault="004A4A69" w:rsidP="00972FA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F1765" w14:textId="77777777" w:rsidR="004A4A69" w:rsidRDefault="004A4A69" w:rsidP="00972FAA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Засідання </w:t>
            </w:r>
            <w:r w:rsidRPr="004E29D8">
              <w:rPr>
                <w:i/>
                <w:color w:val="000000"/>
                <w:sz w:val="28"/>
                <w:szCs w:val="28"/>
                <w:lang w:val="uk-UA" w:eastAsia="ru-RU"/>
              </w:rPr>
              <w:t>К</w:t>
            </w:r>
            <w:r w:rsidRPr="004E29D8">
              <w:rPr>
                <w:bCs/>
                <w:i/>
                <w:color w:val="000000"/>
                <w:sz w:val="28"/>
                <w:szCs w:val="28"/>
                <w:lang w:val="uk-UA"/>
              </w:rPr>
              <w:t>омісії з питань перегляду топонімічних назв вулиць та провулків</w:t>
            </w:r>
            <w:r w:rsidRPr="004E29D8">
              <w:rPr>
                <w:bCs/>
                <w:color w:val="000000"/>
                <w:sz w:val="28"/>
                <w:szCs w:val="28"/>
                <w:lang w:val="uk-UA"/>
              </w:rPr>
              <w:t>, інших об'єктів міського господарства, увічнення пам'яті видатних діячів і подій,  встановлення або демонтажу пам’ятних знаків на території Хмільницької міської територіальної громади</w:t>
            </w:r>
          </w:p>
          <w:p w14:paraId="59513776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9856F" w14:textId="77777777" w:rsidR="004A4A69" w:rsidRPr="004E29D8" w:rsidRDefault="004A4A69" w:rsidP="00972FA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 15 квітня</w:t>
            </w:r>
          </w:p>
          <w:p w14:paraId="1D10A574" w14:textId="77777777" w:rsidR="004A4A69" w:rsidRPr="004E29D8" w:rsidRDefault="004A4A69" w:rsidP="00972FAA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202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 року </w:t>
            </w:r>
          </w:p>
          <w:p w14:paraId="22A81A79" w14:textId="77777777" w:rsidR="004A4A69" w:rsidRDefault="004A4A69" w:rsidP="00972FA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конференц-зал міської ради (4 поверх)</w:t>
            </w:r>
          </w:p>
          <w:p w14:paraId="260C6ACD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4A4A69" w:rsidRPr="004E29D8" w14:paraId="26641E38" w14:textId="77777777" w:rsidTr="00972FAA">
        <w:trPr>
          <w:trHeight w:val="1020"/>
        </w:trPr>
        <w:tc>
          <w:tcPr>
            <w:tcW w:w="2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9D26C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Порядок участі в обговоренні представників визначених соціальних груп населення та заінтересованих сторін</w:t>
            </w:r>
          </w:p>
        </w:tc>
        <w:tc>
          <w:tcPr>
            <w:tcW w:w="69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A3879" w14:textId="77777777" w:rsidR="004A4A69" w:rsidRPr="004E29D8" w:rsidRDefault="004A4A69" w:rsidP="00972FA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Відділ інформаційної діяльності та комунікацій з громадськістю міської ради публікуватиме оголошення на офіційному </w:t>
            </w:r>
            <w:proofErr w:type="spellStart"/>
            <w:r w:rsidRPr="004E29D8">
              <w:rPr>
                <w:color w:val="000000"/>
                <w:sz w:val="28"/>
                <w:szCs w:val="28"/>
                <w:lang w:val="uk-UA"/>
              </w:rPr>
              <w:t>вебсайті</w:t>
            </w:r>
            <w:proofErr w:type="spellEnd"/>
            <w:r w:rsidRPr="004E29D8">
              <w:rPr>
                <w:color w:val="000000"/>
                <w:sz w:val="28"/>
                <w:szCs w:val="28"/>
                <w:lang w:val="uk-UA"/>
              </w:rPr>
              <w:t>  Хмільницької міської ради,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повідомлення на платформі Е-ДЕМ сервіс «Електронні консультації з громадськістю»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інформаційному бюлетені міської ради "Хмільницька громада" 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та в соціальних мережах про проведення публічного громадського обговорення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14:paraId="67055F7C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  <w:lang w:val="uk-UA"/>
              </w:rPr>
            </w:pPr>
          </w:p>
          <w:p w14:paraId="542CF69B" w14:textId="77777777" w:rsidR="004A4A69" w:rsidRDefault="004A4A69" w:rsidP="00972FAA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Участь в обговоренні можуть брати жителі громади</w:t>
            </w:r>
          </w:p>
          <w:p w14:paraId="5BFD7AFD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4A4A69" w:rsidRPr="004E29D8" w14:paraId="5E2DF973" w14:textId="77777777" w:rsidTr="00972FAA">
        <w:trPr>
          <w:trHeight w:val="279"/>
        </w:trPr>
        <w:tc>
          <w:tcPr>
            <w:tcW w:w="2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809CE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lastRenderedPageBreak/>
              <w:t>Поштова та електронна адреси, строк і форма подання пропозицій та зауважень </w:t>
            </w:r>
          </w:p>
        </w:tc>
        <w:tc>
          <w:tcPr>
            <w:tcW w:w="69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D1E46" w14:textId="77777777" w:rsidR="004A4A69" w:rsidRPr="004E29D8" w:rsidRDefault="004A4A69" w:rsidP="00972FA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Пропозиції та зауваження подаються у письмовій формі або надсилаються електронною поштою</w:t>
            </w:r>
            <w:r w:rsidRPr="004E29D8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по </w:t>
            </w: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5 квітня</w:t>
            </w:r>
            <w:r w:rsidRPr="004E29D8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202</w:t>
            </w: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4</w:t>
            </w:r>
            <w:r w:rsidRPr="004E29D8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року включно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4E29D8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Pr="004E29D8">
              <w:rPr>
                <w:color w:val="000000"/>
                <w:sz w:val="28"/>
                <w:szCs w:val="28"/>
                <w:lang w:val="uk-UA"/>
              </w:rPr>
              <w:t>: 22000, вул.</w:t>
            </w:r>
            <w:r w:rsidRPr="004E29D8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4E29D8">
              <w:rPr>
                <w:color w:val="000000"/>
                <w:sz w:val="28"/>
                <w:szCs w:val="28"/>
              </w:rPr>
              <w:t>Столярчука</w:t>
            </w:r>
            <w:proofErr w:type="spellEnd"/>
            <w:r w:rsidRPr="004E29D8">
              <w:rPr>
                <w:color w:val="000000"/>
                <w:sz w:val="28"/>
                <w:szCs w:val="28"/>
              </w:rPr>
              <w:t xml:space="preserve">, 10, </w:t>
            </w:r>
            <w:proofErr w:type="spellStart"/>
            <w:r w:rsidRPr="004E29D8">
              <w:rPr>
                <w:color w:val="000000"/>
                <w:sz w:val="28"/>
                <w:szCs w:val="28"/>
              </w:rPr>
              <w:t>м.Хмільник</w:t>
            </w:r>
            <w:proofErr w:type="spellEnd"/>
            <w:r w:rsidRPr="004E29D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E29D8">
              <w:rPr>
                <w:color w:val="000000"/>
                <w:sz w:val="28"/>
                <w:szCs w:val="28"/>
              </w:rPr>
              <w:t>Хмільницький</w:t>
            </w:r>
            <w:proofErr w:type="spellEnd"/>
            <w:r w:rsidRPr="004E29D8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4E29D8">
              <w:rPr>
                <w:color w:val="000000"/>
                <w:sz w:val="28"/>
                <w:szCs w:val="28"/>
              </w:rPr>
              <w:t>Вінницька</w:t>
            </w:r>
            <w:proofErr w:type="spellEnd"/>
            <w:r w:rsidRPr="004E29D8">
              <w:rPr>
                <w:color w:val="000000"/>
                <w:sz w:val="28"/>
                <w:szCs w:val="28"/>
              </w:rPr>
              <w:t xml:space="preserve"> о</w:t>
            </w:r>
            <w:r>
              <w:rPr>
                <w:color w:val="000000"/>
                <w:sz w:val="28"/>
                <w:szCs w:val="28"/>
              </w:rPr>
              <w:t xml:space="preserve">бласть </w:t>
            </w:r>
            <w:proofErr w:type="spellStart"/>
            <w:r>
              <w:rPr>
                <w:color w:val="000000"/>
                <w:sz w:val="28"/>
                <w:szCs w:val="28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електронну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адресу</w:t>
            </w:r>
            <w:r w:rsidRPr="004E29D8">
              <w:rPr>
                <w:color w:val="000000"/>
                <w:sz w:val="28"/>
                <w:szCs w:val="28"/>
              </w:rPr>
              <w:t>: </w:t>
            </w:r>
            <w:hyperlink r:id="rId5" w:history="1">
              <w:r w:rsidRPr="006812D5">
                <w:rPr>
                  <w:rStyle w:val="a3"/>
                  <w:color w:val="1F497D"/>
                  <w:sz w:val="28"/>
                  <w:szCs w:val="28"/>
                  <w:bdr w:val="none" w:sz="0" w:space="0" w:color="auto" w:frame="1"/>
                  <w:lang w:val="en-US"/>
                </w:rPr>
                <w:t>rada</w:t>
              </w:r>
              <w:r w:rsidRPr="006812D5">
                <w:rPr>
                  <w:rStyle w:val="a3"/>
                  <w:color w:val="1F497D"/>
                  <w:sz w:val="28"/>
                  <w:szCs w:val="28"/>
                  <w:bdr w:val="none" w:sz="0" w:space="0" w:color="auto" w:frame="1"/>
                </w:rPr>
                <w:t>@</w:t>
              </w:r>
              <w:r w:rsidRPr="006812D5">
                <w:rPr>
                  <w:rStyle w:val="a3"/>
                  <w:color w:val="1F497D"/>
                  <w:sz w:val="28"/>
                  <w:szCs w:val="28"/>
                  <w:bdr w:val="none" w:sz="0" w:space="0" w:color="auto" w:frame="1"/>
                  <w:lang w:val="en-US"/>
                </w:rPr>
                <w:t>ekhmilnyk</w:t>
              </w:r>
              <w:r w:rsidRPr="006812D5">
                <w:rPr>
                  <w:rStyle w:val="a3"/>
                  <w:color w:val="1F497D"/>
                  <w:sz w:val="28"/>
                  <w:szCs w:val="28"/>
                  <w:bdr w:val="none" w:sz="0" w:space="0" w:color="auto" w:frame="1"/>
                </w:rPr>
                <w:t>.</w:t>
              </w:r>
              <w:r w:rsidRPr="006812D5">
                <w:rPr>
                  <w:rStyle w:val="a3"/>
                  <w:color w:val="1F497D"/>
                  <w:sz w:val="28"/>
                  <w:szCs w:val="28"/>
                  <w:bdr w:val="none" w:sz="0" w:space="0" w:color="auto" w:frame="1"/>
                  <w:lang w:val="en-US"/>
                </w:rPr>
                <w:t>gov</w:t>
              </w:r>
              <w:r w:rsidRPr="006812D5">
                <w:rPr>
                  <w:rStyle w:val="a3"/>
                  <w:color w:val="1F497D"/>
                  <w:sz w:val="28"/>
                  <w:szCs w:val="28"/>
                  <w:bdr w:val="none" w:sz="0" w:space="0" w:color="auto" w:frame="1"/>
                </w:rPr>
                <w:t>.</w:t>
              </w:r>
              <w:r w:rsidRPr="006812D5">
                <w:rPr>
                  <w:rStyle w:val="a3"/>
                  <w:color w:val="1F497D"/>
                  <w:sz w:val="28"/>
                  <w:szCs w:val="28"/>
                  <w:bdr w:val="none" w:sz="0" w:space="0" w:color="auto" w:frame="1"/>
                  <w:lang w:val="en-US"/>
                </w:rPr>
                <w:t>ua</w:t>
              </w:r>
            </w:hyperlink>
            <w:r w:rsidRPr="006812D5">
              <w:rPr>
                <w:color w:val="1F497D"/>
                <w:lang w:val="uk-UA"/>
              </w:rPr>
              <w:t xml:space="preserve">   </w:t>
            </w:r>
            <w:r w:rsidRPr="006812D5">
              <w:rPr>
                <w:color w:val="1F497D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6812D5">
              <w:rPr>
                <w:color w:val="1F497D"/>
                <w:sz w:val="28"/>
                <w:szCs w:val="28"/>
                <w:lang w:val="uk-UA"/>
              </w:rPr>
              <w:t xml:space="preserve"> 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290F0F44" w14:textId="77777777" w:rsidR="004A4A69" w:rsidRPr="004E29D8" w:rsidRDefault="004A4A69" w:rsidP="00972FA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Письмові пропозиції подаються з обґрунтуванням та зазначенням контактної інформації про ініціативну групу. Якщо проводилися збори громадян, то до інформації додаються протоколи зборів жителів вулиць/провулків. </w:t>
            </w:r>
          </w:p>
          <w:p w14:paraId="41C96125" w14:textId="77777777" w:rsidR="004A4A69" w:rsidRPr="004E29D8" w:rsidRDefault="004A4A69" w:rsidP="00972FA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У темі електронного листа просимо зазначити «</w:t>
            </w:r>
            <w:r w:rsidRPr="004E29D8">
              <w:rPr>
                <w:b/>
                <w:color w:val="000000"/>
                <w:sz w:val="28"/>
                <w:szCs w:val="28"/>
                <w:lang w:val="uk-UA"/>
              </w:rPr>
              <w:t>Перейменування вулиць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». </w:t>
            </w:r>
          </w:p>
          <w:p w14:paraId="65A0A02E" w14:textId="77777777" w:rsidR="004A4A69" w:rsidRPr="004E29D8" w:rsidRDefault="004A4A69" w:rsidP="00972FAA">
            <w:pPr>
              <w:pStyle w:val="a4"/>
              <w:shd w:val="clear" w:color="auto" w:fill="FCFCFC"/>
              <w:spacing w:before="0" w:beforeAutospacing="0" w:after="30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4E29D8">
              <w:rPr>
                <w:color w:val="000000"/>
                <w:sz w:val="28"/>
                <w:szCs w:val="28"/>
              </w:rPr>
              <w:t>Анонімні пропозиції (зауваження) не реєструються і не розглядаються</w:t>
            </w:r>
          </w:p>
        </w:tc>
      </w:tr>
      <w:tr w:rsidR="004A4A69" w:rsidRPr="004E29D8" w14:paraId="55805CF3" w14:textId="77777777" w:rsidTr="00972FAA">
        <w:trPr>
          <w:trHeight w:val="1114"/>
        </w:trPr>
        <w:tc>
          <w:tcPr>
            <w:tcW w:w="2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78A78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Адреса і номер телефону, за якими надаються консультації з питання, що винесено на публічне громадське обговорення</w:t>
            </w:r>
          </w:p>
        </w:tc>
        <w:tc>
          <w:tcPr>
            <w:tcW w:w="69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7E155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онсультації з питання, що винесено на обговорення, надаються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.: 2-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70-12</w:t>
            </w:r>
          </w:p>
          <w:p w14:paraId="2D2C3526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(Управління містобудування та архітектури міської ради)</w:t>
            </w:r>
          </w:p>
          <w:p w14:paraId="13FFC049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</w:rPr>
            </w:pPr>
          </w:p>
        </w:tc>
      </w:tr>
      <w:tr w:rsidR="004A4A69" w:rsidRPr="004E29D8" w14:paraId="4C7B4D80" w14:textId="77777777" w:rsidTr="00972FAA">
        <w:trPr>
          <w:trHeight w:val="698"/>
        </w:trPr>
        <w:tc>
          <w:tcPr>
            <w:tcW w:w="2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ACB77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Прізвище, ім'я відповідальної особи органу виконавчої влади</w:t>
            </w:r>
          </w:p>
        </w:tc>
        <w:tc>
          <w:tcPr>
            <w:tcW w:w="69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C715D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Олійник Олександр Анатолійович</w:t>
            </w:r>
          </w:p>
          <w:p w14:paraId="78F5F484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начальник   управління  містобудування та архітектури міської ради</w:t>
            </w:r>
          </w:p>
          <w:p w14:paraId="0EB27633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</w:rPr>
            </w:pPr>
          </w:p>
          <w:p w14:paraId="6F6D3AF2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</w:rPr>
            </w:pPr>
          </w:p>
        </w:tc>
      </w:tr>
      <w:tr w:rsidR="004A4A69" w:rsidRPr="002141FF" w14:paraId="351A7F6A" w14:textId="77777777" w:rsidTr="00972FAA">
        <w:trPr>
          <w:trHeight w:val="698"/>
        </w:trPr>
        <w:tc>
          <w:tcPr>
            <w:tcW w:w="2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FD72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Строк і спосіб оприлюднення результатів обговорення</w:t>
            </w:r>
          </w:p>
          <w:p w14:paraId="3DFFBF01" w14:textId="77777777" w:rsidR="004A4A69" w:rsidRPr="004E29D8" w:rsidRDefault="004A4A69" w:rsidP="00972FAA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електронних консультацій з громадськістю</w:t>
            </w:r>
          </w:p>
        </w:tc>
        <w:tc>
          <w:tcPr>
            <w:tcW w:w="69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52DF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е пізніше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12 квітня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 202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 року</w:t>
            </w:r>
          </w:p>
          <w:p w14:paraId="592AEFC1" w14:textId="77777777" w:rsidR="004A4A69" w:rsidRPr="004E29D8" w:rsidRDefault="004A4A69" w:rsidP="00972FAA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на офіційному </w:t>
            </w:r>
            <w:proofErr w:type="spellStart"/>
            <w:r w:rsidRPr="004E29D8">
              <w:rPr>
                <w:color w:val="000000"/>
                <w:sz w:val="28"/>
                <w:szCs w:val="28"/>
                <w:lang w:val="uk-UA"/>
              </w:rPr>
              <w:t>вебсайті</w:t>
            </w:r>
            <w:proofErr w:type="spellEnd"/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 Хмільницької міської ради </w:t>
            </w:r>
          </w:p>
          <w:p w14:paraId="5F3CA889" w14:textId="77777777" w:rsidR="004A4A69" w:rsidRPr="004E29D8" w:rsidRDefault="004A4A69" w:rsidP="00972FA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49147C29" w14:textId="77777777" w:rsidR="001C23B0" w:rsidRPr="004A4A69" w:rsidRDefault="001C23B0">
      <w:pPr>
        <w:rPr>
          <w:lang w:val="uk-UA"/>
        </w:rPr>
      </w:pPr>
    </w:p>
    <w:sectPr w:rsidR="001C23B0" w:rsidRPr="004A4A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69"/>
    <w:rsid w:val="001C23B0"/>
    <w:rsid w:val="002141FF"/>
    <w:rsid w:val="004A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89FC"/>
  <w15:chartTrackingRefBased/>
  <w15:docId w15:val="{C6C50734-F640-48D0-A8F7-D06E57E4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A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A69"/>
    <w:rPr>
      <w:color w:val="0000FF"/>
      <w:u w:val="single"/>
    </w:rPr>
  </w:style>
  <w:style w:type="paragraph" w:styleId="a4">
    <w:name w:val="Normal (Web)"/>
    <w:aliases w:val="Обычный (веб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,Обычный (Web)"/>
    <w:basedOn w:val="a"/>
    <w:link w:val="a5"/>
    <w:uiPriority w:val="99"/>
    <w:rsid w:val="004A4A69"/>
    <w:pPr>
      <w:widowControl/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5">
    <w:name w:val="Звичайний (веб) Знак"/>
    <w:aliases w:val="Обычный (веб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,Обычный (Web) Знак"/>
    <w:link w:val="a4"/>
    <w:uiPriority w:val="99"/>
    <w:locked/>
    <w:rsid w:val="004A4A69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6">
    <w:name w:val="Unresolved Mention"/>
    <w:basedOn w:val="a0"/>
    <w:uiPriority w:val="99"/>
    <w:semiHidden/>
    <w:unhideWhenUsed/>
    <w:rsid w:val="00214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a@ekhmilnyk.gov.ua" TargetMode="External"/><Relationship Id="rId4" Type="http://schemas.openxmlformats.org/officeDocument/2006/relationships/hyperlink" Target="https://rada.ekhmilnyk.gov.ua/uk/articles/item/13994/perejmenuvannya-vulic-vashi-propozicii-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2806</Words>
  <Characters>1600</Characters>
  <Application>Microsoft Office Word</Application>
  <DocSecurity>0</DocSecurity>
  <Lines>13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310M</dc:creator>
  <cp:keywords/>
  <dc:description/>
  <cp:lastModifiedBy>User 310M</cp:lastModifiedBy>
  <cp:revision>2</cp:revision>
  <dcterms:created xsi:type="dcterms:W3CDTF">2024-03-01T08:20:00Z</dcterms:created>
  <dcterms:modified xsi:type="dcterms:W3CDTF">2024-03-01T08:20:00Z</dcterms:modified>
</cp:coreProperties>
</file>