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817"/>
        <w:gridCol w:w="3119"/>
        <w:gridCol w:w="5919"/>
      </w:tblGrid>
      <w:tr w:rsidR="003E1D10" w:rsidRPr="00BF19F5" w:rsidTr="003E1D10">
        <w:tc>
          <w:tcPr>
            <w:tcW w:w="9855" w:type="dxa"/>
            <w:gridSpan w:val="3"/>
            <w:tcBorders>
              <w:top w:val="single" w:sz="4" w:space="0" w:color="auto"/>
              <w:left w:val="single" w:sz="4" w:space="0" w:color="auto"/>
              <w:bottom w:val="single" w:sz="4" w:space="0" w:color="auto"/>
              <w:right w:val="single" w:sz="4" w:space="0" w:color="auto"/>
            </w:tcBorders>
            <w:hideMark/>
          </w:tcPr>
          <w:p w:rsidR="003E1D10" w:rsidRPr="00D65E8B" w:rsidRDefault="00A131EA" w:rsidP="00721970">
            <w:pPr>
              <w:rPr>
                <w:rFonts w:ascii="Times New Roman" w:hAnsi="Times New Roman" w:cs="Times New Roman"/>
                <w:b/>
                <w:sz w:val="20"/>
                <w:szCs w:val="20"/>
              </w:rPr>
            </w:pPr>
            <w:r w:rsidRPr="00A131EA">
              <w:rPr>
                <w:rFonts w:ascii="Times New Roman" w:hAnsi="Times New Roman" w:cs="Times New Roman"/>
                <w:b/>
                <w:sz w:val="20"/>
                <w:szCs w:val="20"/>
              </w:rPr>
              <w:t>Видалення аварійно-небезпечних дерев вирізка яких потребує виконання робіт підвищеної складності, які розташовані на загальноміській території населених пунктів Хмільницької міської територіальної громади</w:t>
            </w:r>
            <w:r w:rsidR="005A3883" w:rsidRPr="005A3883">
              <w:rPr>
                <w:rFonts w:ascii="Times New Roman" w:hAnsi="Times New Roman" w:cs="Times New Roman"/>
                <w:b/>
                <w:sz w:val="20"/>
                <w:szCs w:val="20"/>
              </w:rPr>
              <w:t xml:space="preserve"> </w:t>
            </w:r>
            <w:r w:rsidR="005A3883">
              <w:rPr>
                <w:rFonts w:ascii="Times New Roman" w:hAnsi="Times New Roman" w:cs="Times New Roman"/>
                <w:b/>
                <w:sz w:val="20"/>
                <w:szCs w:val="20"/>
              </w:rPr>
              <w:t xml:space="preserve"> </w:t>
            </w:r>
            <w:r w:rsidR="00183856" w:rsidRPr="00183856">
              <w:rPr>
                <w:rFonts w:ascii="Times New Roman" w:hAnsi="Times New Roman" w:cs="Times New Roman"/>
                <w:b/>
                <w:sz w:val="20"/>
                <w:szCs w:val="20"/>
              </w:rPr>
              <w:t>код 77310000-6 - Послуги з озеленення територій та утримання зелених насаджень  відповідно до національного класифікатора України ДК 021:2015 «Єдиний закупівельний словник»</w:t>
            </w:r>
          </w:p>
        </w:tc>
      </w:tr>
      <w:tr w:rsidR="003E1D10" w:rsidTr="00A94F2E">
        <w:trPr>
          <w:trHeight w:hRule="exact" w:val="2053"/>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183856" w:rsidRPr="00A94F2E" w:rsidRDefault="00183856" w:rsidP="00183856">
            <w:pPr>
              <w:rPr>
                <w:rFonts w:ascii="Times New Roman" w:hAnsi="Times New Roman" w:cs="Times New Roman"/>
                <w:sz w:val="20"/>
              </w:rPr>
            </w:pPr>
            <w:r w:rsidRPr="00183856">
              <w:rPr>
                <w:rFonts w:ascii="Times New Roman" w:hAnsi="Times New Roman" w:cs="Times New Roman"/>
                <w:bCs/>
                <w:sz w:val="20"/>
                <w:szCs w:val="20"/>
              </w:rPr>
              <w:t>«</w:t>
            </w:r>
            <w:r w:rsidR="00A131EA" w:rsidRPr="00A131EA">
              <w:rPr>
                <w:rFonts w:ascii="Times New Roman" w:hAnsi="Times New Roman" w:cs="Times New Roman"/>
                <w:bCs/>
                <w:sz w:val="20"/>
                <w:szCs w:val="20"/>
              </w:rPr>
              <w:t>Видалення аварійно-небезпечних дерев вирізка яких потребує виконання робіт підвищеної складності, які розташовані на загальноміській території населених пунктів Хмільницької міської територіальної громади</w:t>
            </w:r>
            <w:r w:rsidRPr="00183856">
              <w:rPr>
                <w:rFonts w:ascii="Times New Roman" w:hAnsi="Times New Roman" w:cs="Times New Roman"/>
                <w:bCs/>
                <w:sz w:val="20"/>
                <w:szCs w:val="20"/>
              </w:rPr>
              <w:t xml:space="preserve">» код 77310000-6 - Послуги з озеленення територій та утримання зелених насаджень  відповідно до національного класифікатора України ДК 021:2015 «Єдиний закупівельний словник» </w:t>
            </w:r>
          </w:p>
          <w:p w:rsidR="00584EC0" w:rsidRPr="00B26E76" w:rsidRDefault="00A94F2E" w:rsidP="00D70927">
            <w:pPr>
              <w:rPr>
                <w:rFonts w:ascii="Times New Roman" w:hAnsi="Times New Roman" w:cs="Times New Roman"/>
                <w:sz w:val="20"/>
              </w:rPr>
            </w:pPr>
            <w:r w:rsidRPr="00A94F2E">
              <w:rPr>
                <w:rFonts w:ascii="Times New Roman" w:hAnsi="Times New Roman" w:cs="Times New Roman"/>
                <w:sz w:val="20"/>
              </w:rPr>
              <w:t xml:space="preserve"> </w:t>
            </w:r>
            <w:r w:rsidR="002A6876">
              <w:rPr>
                <w:rFonts w:ascii="Times New Roman" w:hAnsi="Times New Roman" w:cs="Times New Roman"/>
                <w:bCs/>
                <w:sz w:val="20"/>
                <w:szCs w:val="20"/>
              </w:rPr>
              <w:t>(</w:t>
            </w:r>
            <w:r w:rsidR="002A6876" w:rsidRPr="002A6876">
              <w:rPr>
                <w:rFonts w:ascii="Times New Roman" w:hAnsi="Times New Roman" w:cs="Times New Roman"/>
                <w:bCs/>
                <w:sz w:val="20"/>
                <w:szCs w:val="20"/>
              </w:rPr>
              <w:t xml:space="preserve">ідентифікатор закупівлі: </w:t>
            </w:r>
            <w:r w:rsidR="00A131EA" w:rsidRPr="00A131EA">
              <w:rPr>
                <w:rFonts w:ascii="Times New Roman" w:hAnsi="Times New Roman" w:cs="Times New Roman"/>
                <w:bCs/>
                <w:sz w:val="20"/>
                <w:szCs w:val="20"/>
              </w:rPr>
              <w:t>UA-2024-03-15-009924-a</w:t>
            </w:r>
            <w:bookmarkStart w:id="0" w:name="_GoBack"/>
            <w:bookmarkEnd w:id="0"/>
            <w:r w:rsidR="002A6876">
              <w:rPr>
                <w:rFonts w:ascii="Times New Roman" w:hAnsi="Times New Roman" w:cs="Times New Roman"/>
                <w:bCs/>
                <w:sz w:val="20"/>
                <w:szCs w:val="20"/>
              </w:rPr>
              <w:t>)</w:t>
            </w:r>
          </w:p>
        </w:tc>
      </w:tr>
      <w:tr w:rsidR="003E1D10" w:rsidTr="008F2EFF">
        <w:trPr>
          <w:trHeight w:val="4664"/>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Обґрунтування технічних та якісних характеристик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A131EA" w:rsidRPr="00A131EA" w:rsidRDefault="00A131EA" w:rsidP="00A131EA">
            <w:pPr>
              <w:shd w:val="clear" w:color="auto" w:fill="FFFFFF"/>
              <w:jc w:val="both"/>
              <w:rPr>
                <w:rFonts w:ascii="Times New Roman" w:hAnsi="Times New Roman"/>
                <w:sz w:val="20"/>
                <w:szCs w:val="20"/>
                <w:lang w:eastAsia="ru-RU"/>
              </w:rPr>
            </w:pPr>
            <w:r w:rsidRPr="00A131EA">
              <w:rPr>
                <w:rFonts w:ascii="Times New Roman" w:hAnsi="Times New Roman"/>
                <w:sz w:val="20"/>
                <w:szCs w:val="20"/>
                <w:lang w:eastAsia="ru-RU"/>
              </w:rPr>
              <w:t>Надання послуг по видаленню дерев підвищеної складності вручну, у зв’язку з неможливістю під’їзду техніки (на кладовищах) передбачає видалення сухостійних, аварійних, фаутних та тих, що досягли вікової межі, відповідно до актів обстеження зелених насаджень, керуючись Законом України «Про благоустрій населених пунктів»,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Правилами благоустрою території населених пунктів Хмільницької міської територіальної громади та постановою КМУ від 01.08.2006 № 1045 «Про затвердження Порядку видалення дерев, кущів, газонів і квітників у населених пунктах».</w:t>
            </w:r>
          </w:p>
          <w:p w:rsidR="00A131EA" w:rsidRPr="00A131EA" w:rsidRDefault="00A131EA" w:rsidP="00A131EA">
            <w:pPr>
              <w:shd w:val="clear" w:color="auto" w:fill="FFFFFF"/>
              <w:jc w:val="both"/>
              <w:rPr>
                <w:rFonts w:ascii="Times New Roman" w:hAnsi="Times New Roman"/>
                <w:sz w:val="20"/>
                <w:szCs w:val="20"/>
                <w:lang w:eastAsia="ru-RU"/>
              </w:rPr>
            </w:pPr>
            <w:r w:rsidRPr="00A131EA">
              <w:rPr>
                <w:rFonts w:ascii="Times New Roman" w:hAnsi="Times New Roman"/>
                <w:sz w:val="20"/>
                <w:szCs w:val="20"/>
                <w:lang w:eastAsia="ru-RU"/>
              </w:rPr>
              <w:t>Під час надання послуг у разі пошкодження пам’ятника, пам’ятного знаку, могильної плити, надгробного каменю та ін. виконавець зобов’язується відшкодувати пошкодження в повному обсязі протягом 15 днів.</w:t>
            </w:r>
          </w:p>
          <w:p w:rsidR="003E1D10" w:rsidRPr="00CB2CCB" w:rsidRDefault="00A131EA" w:rsidP="00A131EA">
            <w:pPr>
              <w:shd w:val="clear" w:color="auto" w:fill="FFFFFF"/>
              <w:jc w:val="both"/>
            </w:pPr>
            <w:r w:rsidRPr="00A131EA">
              <w:rPr>
                <w:rFonts w:ascii="Times New Roman" w:hAnsi="Times New Roman"/>
                <w:sz w:val="20"/>
                <w:szCs w:val="20"/>
                <w:lang w:eastAsia="ru-RU"/>
              </w:rPr>
              <w:t xml:space="preserve">Учасник повинен використовувати обладнання та матеріали, які не спричиняють шкоди довкіллю, не допускати забруднення навколишнього середовища при завершенні надання послуг та перевезенні деревини. </w:t>
            </w:r>
          </w:p>
        </w:tc>
      </w:tr>
      <w:tr w:rsidR="003E1D10" w:rsidTr="00094719">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Обґрунтування очікуваної вартості предмета закупівлі, розміру бюджетного призначення</w:t>
            </w:r>
          </w:p>
        </w:tc>
        <w:tc>
          <w:tcPr>
            <w:tcW w:w="5919" w:type="dxa"/>
            <w:tcBorders>
              <w:top w:val="single" w:sz="4" w:space="0" w:color="auto"/>
              <w:left w:val="single" w:sz="4" w:space="0" w:color="auto"/>
              <w:bottom w:val="single" w:sz="4" w:space="0" w:color="auto"/>
              <w:right w:val="single" w:sz="4" w:space="0" w:color="auto"/>
            </w:tcBorders>
          </w:tcPr>
          <w:p w:rsidR="00A94F2E" w:rsidRDefault="00F76652" w:rsidP="00C4505B">
            <w:pPr>
              <w:jc w:val="both"/>
              <w:rPr>
                <w:rFonts w:ascii="Times New Roman" w:hAnsi="Times New Roman" w:cs="Times New Roman"/>
                <w:bCs/>
                <w:sz w:val="20"/>
                <w:szCs w:val="20"/>
              </w:rPr>
            </w:pPr>
            <w:r>
              <w:rPr>
                <w:rFonts w:ascii="Times New Roman" w:hAnsi="Times New Roman"/>
                <w:sz w:val="20"/>
                <w:szCs w:val="20"/>
                <w:lang w:eastAsia="ru-RU"/>
              </w:rPr>
              <w:t>Оч</w:t>
            </w:r>
            <w:r w:rsidR="00E56EDD">
              <w:rPr>
                <w:rFonts w:ascii="Times New Roman" w:hAnsi="Times New Roman"/>
                <w:sz w:val="20"/>
                <w:szCs w:val="20"/>
                <w:lang w:eastAsia="ru-RU"/>
              </w:rPr>
              <w:t xml:space="preserve">ікувана вартість складає </w:t>
            </w:r>
            <w:r w:rsidR="00717C4B">
              <w:rPr>
                <w:rFonts w:ascii="Times New Roman" w:hAnsi="Times New Roman"/>
                <w:sz w:val="20"/>
                <w:szCs w:val="20"/>
                <w:lang w:eastAsia="ru-RU"/>
              </w:rPr>
              <w:t xml:space="preserve"> </w:t>
            </w:r>
            <w:r w:rsidR="00A131EA">
              <w:rPr>
                <w:rFonts w:ascii="Times New Roman" w:hAnsi="Times New Roman" w:cs="Times New Roman"/>
                <w:bCs/>
                <w:sz w:val="20"/>
                <w:szCs w:val="20"/>
              </w:rPr>
              <w:t>253 000</w:t>
            </w:r>
            <w:r w:rsidR="00183856" w:rsidRPr="00183856">
              <w:rPr>
                <w:rFonts w:ascii="Times New Roman" w:hAnsi="Times New Roman" w:cs="Times New Roman"/>
                <w:bCs/>
                <w:sz w:val="20"/>
                <w:szCs w:val="20"/>
              </w:rPr>
              <w:t>,00 грн. з ПДВ.</w:t>
            </w:r>
          </w:p>
          <w:p w:rsidR="003E1D10" w:rsidRPr="00F01C47" w:rsidRDefault="00F76652" w:rsidP="00A131EA">
            <w:pPr>
              <w:jc w:val="both"/>
              <w:rPr>
                <w:sz w:val="20"/>
                <w:szCs w:val="20"/>
              </w:rPr>
            </w:pPr>
            <w:r>
              <w:rPr>
                <w:rFonts w:ascii="Times New Roman" w:hAnsi="Times New Roman"/>
                <w:sz w:val="20"/>
                <w:szCs w:val="20"/>
                <w:lang w:eastAsia="ru-RU"/>
              </w:rPr>
              <w:t>Розрахунок очікува</w:t>
            </w:r>
            <w:r w:rsidR="00BB40FB" w:rsidRPr="00F01C47">
              <w:rPr>
                <w:rFonts w:ascii="Times New Roman" w:hAnsi="Times New Roman"/>
                <w:sz w:val="20"/>
                <w:szCs w:val="20"/>
                <w:lang w:eastAsia="ru-RU"/>
              </w:rPr>
              <w:t>ної вартості зазначен</w:t>
            </w:r>
            <w:r w:rsidR="008F2EFF">
              <w:rPr>
                <w:rFonts w:ascii="Times New Roman" w:hAnsi="Times New Roman"/>
                <w:sz w:val="20"/>
                <w:szCs w:val="20"/>
                <w:lang w:eastAsia="ru-RU"/>
              </w:rPr>
              <w:t>их</w:t>
            </w:r>
            <w:r w:rsidR="00BB40FB" w:rsidRPr="00F01C47">
              <w:rPr>
                <w:rFonts w:ascii="Times New Roman" w:hAnsi="Times New Roman"/>
                <w:sz w:val="20"/>
                <w:szCs w:val="20"/>
                <w:lang w:eastAsia="ru-RU"/>
              </w:rPr>
              <w:t xml:space="preserve"> </w:t>
            </w:r>
            <w:r w:rsidR="008F2EFF">
              <w:rPr>
                <w:rFonts w:ascii="Times New Roman" w:hAnsi="Times New Roman"/>
                <w:sz w:val="20"/>
                <w:szCs w:val="20"/>
                <w:lang w:eastAsia="ru-RU"/>
              </w:rPr>
              <w:t>робіт було</w:t>
            </w:r>
            <w:r w:rsidR="00064259">
              <w:rPr>
                <w:rFonts w:ascii="Times New Roman" w:hAnsi="Times New Roman"/>
                <w:sz w:val="20"/>
                <w:szCs w:val="20"/>
                <w:lang w:eastAsia="ru-RU"/>
              </w:rPr>
              <w:t xml:space="preserve"> складено</w:t>
            </w:r>
            <w:r w:rsidR="00AD6DE3">
              <w:rPr>
                <w:rFonts w:ascii="Times New Roman" w:hAnsi="Times New Roman"/>
                <w:sz w:val="20"/>
                <w:szCs w:val="20"/>
                <w:lang w:eastAsia="ru-RU"/>
              </w:rPr>
              <w:t xml:space="preserve"> в межах виділених коштів </w:t>
            </w:r>
            <w:r w:rsidR="00424191">
              <w:rPr>
                <w:rFonts w:ascii="Times New Roman" w:hAnsi="Times New Roman"/>
                <w:sz w:val="20"/>
                <w:szCs w:val="20"/>
                <w:lang w:eastAsia="ru-RU"/>
              </w:rPr>
              <w:t xml:space="preserve">з метою реалізації заходів передбачених </w:t>
            </w:r>
            <w:r w:rsidR="006F6449" w:rsidRPr="006F6449">
              <w:rPr>
                <w:rFonts w:ascii="Times New Roman" w:hAnsi="Times New Roman" w:cs="Times New Roman"/>
                <w:bCs/>
                <w:sz w:val="20"/>
                <w:szCs w:val="20"/>
              </w:rPr>
              <w:t>Програмою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r w:rsidR="001F25B7">
              <w:rPr>
                <w:rFonts w:ascii="Times New Roman" w:hAnsi="Times New Roman" w:cs="Times New Roman"/>
                <w:bCs/>
                <w:sz w:val="20"/>
                <w:szCs w:val="20"/>
              </w:rPr>
              <w:t xml:space="preserve"> на виконання </w:t>
            </w:r>
            <w:r w:rsidR="008303B0">
              <w:rPr>
                <w:rFonts w:ascii="Times New Roman" w:hAnsi="Times New Roman" w:cs="Times New Roman"/>
                <w:bCs/>
                <w:sz w:val="20"/>
                <w:szCs w:val="20"/>
              </w:rPr>
              <w:t xml:space="preserve">п. </w:t>
            </w:r>
            <w:r w:rsidR="00A131EA">
              <w:rPr>
                <w:rFonts w:ascii="Times New Roman" w:hAnsi="Times New Roman" w:cs="Times New Roman"/>
                <w:bCs/>
                <w:sz w:val="20"/>
                <w:szCs w:val="20"/>
              </w:rPr>
              <w:t>10.3</w:t>
            </w:r>
            <w:r w:rsidR="008303B0">
              <w:rPr>
                <w:rFonts w:ascii="Times New Roman" w:hAnsi="Times New Roman" w:cs="Times New Roman"/>
                <w:bCs/>
                <w:sz w:val="20"/>
                <w:szCs w:val="20"/>
              </w:rPr>
              <w:t xml:space="preserve"> «</w:t>
            </w:r>
            <w:r w:rsidR="00A131EA" w:rsidRPr="00A131EA">
              <w:rPr>
                <w:rFonts w:ascii="Times New Roman" w:hAnsi="Times New Roman" w:cs="Times New Roman"/>
                <w:bCs/>
                <w:sz w:val="20"/>
                <w:szCs w:val="20"/>
              </w:rPr>
              <w:t>Видалення аварійно-небезпечних дерев вирізка яких потребує виконання робіт підвищеної складності</w:t>
            </w:r>
            <w:r w:rsidR="008303B0">
              <w:rPr>
                <w:rFonts w:ascii="Times New Roman" w:hAnsi="Times New Roman" w:cs="Times New Roman"/>
                <w:bCs/>
                <w:sz w:val="20"/>
                <w:szCs w:val="20"/>
              </w:rPr>
              <w:t xml:space="preserve">» </w:t>
            </w:r>
            <w:r w:rsidR="00424191">
              <w:rPr>
                <w:rFonts w:ascii="Times New Roman" w:hAnsi="Times New Roman" w:cs="Times New Roman"/>
                <w:bCs/>
                <w:sz w:val="20"/>
                <w:szCs w:val="20"/>
              </w:rPr>
              <w:t>та</w:t>
            </w:r>
            <w:r>
              <w:rPr>
                <w:rFonts w:ascii="Times New Roman" w:hAnsi="Times New Roman"/>
                <w:sz w:val="20"/>
                <w:szCs w:val="20"/>
                <w:lang w:eastAsia="ru-RU"/>
              </w:rPr>
              <w:t xml:space="preserve"> </w:t>
            </w:r>
            <w:r w:rsidR="00064259">
              <w:rPr>
                <w:rFonts w:ascii="Times New Roman" w:hAnsi="Times New Roman"/>
                <w:sz w:val="20"/>
                <w:szCs w:val="20"/>
                <w:lang w:eastAsia="ru-RU"/>
              </w:rPr>
              <w:t xml:space="preserve">використовуючи метод </w:t>
            </w:r>
            <w:r w:rsidR="00064259" w:rsidRPr="00064259">
              <w:rPr>
                <w:rFonts w:ascii="Times New Roman" w:hAnsi="Times New Roman"/>
                <w:sz w:val="20"/>
                <w:szCs w:val="20"/>
                <w:lang w:eastAsia="ru-RU"/>
              </w:rPr>
              <w:t>порівняння ринкових</w:t>
            </w:r>
            <w:r w:rsidR="002A0952">
              <w:rPr>
                <w:rFonts w:ascii="Times New Roman" w:hAnsi="Times New Roman"/>
                <w:sz w:val="20"/>
                <w:szCs w:val="20"/>
                <w:lang w:eastAsia="ru-RU"/>
              </w:rPr>
              <w:t xml:space="preserve"> </w:t>
            </w:r>
            <w:r w:rsidR="00064259" w:rsidRPr="00064259">
              <w:rPr>
                <w:rFonts w:ascii="Times New Roman" w:hAnsi="Times New Roman"/>
                <w:sz w:val="20"/>
                <w:szCs w:val="20"/>
                <w:lang w:eastAsia="ru-RU"/>
              </w:rPr>
              <w:t>цін</w:t>
            </w:r>
            <w:r w:rsidR="002A0952">
              <w:rPr>
                <w:rFonts w:ascii="Times New Roman" w:hAnsi="Times New Roman"/>
                <w:sz w:val="20"/>
                <w:szCs w:val="20"/>
                <w:lang w:eastAsia="ru-RU"/>
              </w:rPr>
              <w:t xml:space="preserve"> </w:t>
            </w:r>
            <w:r w:rsidR="00064259" w:rsidRPr="00064259">
              <w:rPr>
                <w:rFonts w:ascii="Times New Roman" w:hAnsi="Times New Roman"/>
                <w:sz w:val="20"/>
                <w:szCs w:val="20"/>
                <w:lang w:eastAsia="ru-RU"/>
              </w:rPr>
              <w:t>на такі послуги, доступні у відкритих джерелах інформації (Інтернет)</w:t>
            </w:r>
            <w:r w:rsidR="00C4505B">
              <w:rPr>
                <w:rFonts w:ascii="Times New Roman" w:hAnsi="Times New Roman"/>
                <w:sz w:val="20"/>
                <w:szCs w:val="20"/>
                <w:lang w:eastAsia="ru-RU"/>
              </w:rPr>
              <w:t>.</w:t>
            </w:r>
          </w:p>
        </w:tc>
      </w:tr>
    </w:tbl>
    <w:p w:rsidR="00B75107" w:rsidRDefault="00B75107" w:rsidP="008F2EFF">
      <w:pPr>
        <w:spacing w:after="0" w:line="240" w:lineRule="auto"/>
      </w:pPr>
    </w:p>
    <w:sectPr w:rsidR="00B75107" w:rsidSect="004125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DE1"/>
    <w:multiLevelType w:val="hybridMultilevel"/>
    <w:tmpl w:val="EC923C7E"/>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8D402C"/>
    <w:multiLevelType w:val="hybridMultilevel"/>
    <w:tmpl w:val="42288B50"/>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45165B"/>
    <w:multiLevelType w:val="multilevel"/>
    <w:tmpl w:val="157C91EE"/>
    <w:lvl w:ilvl="0">
      <w:start w:val="7"/>
      <w:numFmt w:val="bullet"/>
      <w:lvlText w:val="-"/>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13AC0"/>
    <w:multiLevelType w:val="multilevel"/>
    <w:tmpl w:val="116843F0"/>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2"/>
        <w:u w:val="none"/>
        <w:effect w:val="none"/>
        <w:vertAlign w:val="baseline"/>
        <w:lang w:val="uk-UA" w:eastAsia="zh-C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3173494F"/>
    <w:multiLevelType w:val="hybridMultilevel"/>
    <w:tmpl w:val="346C7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48524B"/>
    <w:multiLevelType w:val="hybridMultilevel"/>
    <w:tmpl w:val="B3F8B57C"/>
    <w:lvl w:ilvl="0" w:tplc="BD76EC16">
      <w:numFmt w:val="bullet"/>
      <w:lvlText w:val="-"/>
      <w:lvlJc w:val="left"/>
      <w:pPr>
        <w:ind w:left="810" w:hanging="45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7D7149"/>
    <w:multiLevelType w:val="hybridMultilevel"/>
    <w:tmpl w:val="C1C061D0"/>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A6D1BE9"/>
    <w:multiLevelType w:val="hybridMultilevel"/>
    <w:tmpl w:val="D904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04E5F"/>
    <w:rsid w:val="00002097"/>
    <w:rsid w:val="0005293C"/>
    <w:rsid w:val="00064259"/>
    <w:rsid w:val="00094719"/>
    <w:rsid w:val="000C2AAE"/>
    <w:rsid w:val="00132F9F"/>
    <w:rsid w:val="0014222A"/>
    <w:rsid w:val="001769B1"/>
    <w:rsid w:val="00183856"/>
    <w:rsid w:val="001B714D"/>
    <w:rsid w:val="001E52A6"/>
    <w:rsid w:val="001F2200"/>
    <w:rsid w:val="001F25B7"/>
    <w:rsid w:val="001F5D7F"/>
    <w:rsid w:val="00222C66"/>
    <w:rsid w:val="00227AD1"/>
    <w:rsid w:val="002A0952"/>
    <w:rsid w:val="002A286A"/>
    <w:rsid w:val="002A6876"/>
    <w:rsid w:val="002F20CF"/>
    <w:rsid w:val="0031441F"/>
    <w:rsid w:val="00357210"/>
    <w:rsid w:val="0036054E"/>
    <w:rsid w:val="003E1D10"/>
    <w:rsid w:val="00402ADA"/>
    <w:rsid w:val="0041256A"/>
    <w:rsid w:val="00424191"/>
    <w:rsid w:val="00491C0D"/>
    <w:rsid w:val="004B4E74"/>
    <w:rsid w:val="004D5DBC"/>
    <w:rsid w:val="004E6EF9"/>
    <w:rsid w:val="005123B6"/>
    <w:rsid w:val="00544436"/>
    <w:rsid w:val="00551A84"/>
    <w:rsid w:val="00566B55"/>
    <w:rsid w:val="00584EC0"/>
    <w:rsid w:val="005A3883"/>
    <w:rsid w:val="005A5579"/>
    <w:rsid w:val="005A78B4"/>
    <w:rsid w:val="005B3B9F"/>
    <w:rsid w:val="005B45F0"/>
    <w:rsid w:val="00624B08"/>
    <w:rsid w:val="006A3CA2"/>
    <w:rsid w:val="006D709B"/>
    <w:rsid w:val="006F6449"/>
    <w:rsid w:val="00717C4B"/>
    <w:rsid w:val="00721970"/>
    <w:rsid w:val="007A7D11"/>
    <w:rsid w:val="00802D00"/>
    <w:rsid w:val="008153CC"/>
    <w:rsid w:val="008303B0"/>
    <w:rsid w:val="00833F28"/>
    <w:rsid w:val="0083521E"/>
    <w:rsid w:val="008A1831"/>
    <w:rsid w:val="008C16E2"/>
    <w:rsid w:val="008D7E57"/>
    <w:rsid w:val="008F2EFF"/>
    <w:rsid w:val="00937E7A"/>
    <w:rsid w:val="009B1097"/>
    <w:rsid w:val="009B5769"/>
    <w:rsid w:val="009C1654"/>
    <w:rsid w:val="009F5960"/>
    <w:rsid w:val="009F73E7"/>
    <w:rsid w:val="009F751E"/>
    <w:rsid w:val="00A131EA"/>
    <w:rsid w:val="00A65071"/>
    <w:rsid w:val="00A94F2E"/>
    <w:rsid w:val="00AD6DE3"/>
    <w:rsid w:val="00B04E5F"/>
    <w:rsid w:val="00B142E3"/>
    <w:rsid w:val="00B26E76"/>
    <w:rsid w:val="00B362F3"/>
    <w:rsid w:val="00B6084B"/>
    <w:rsid w:val="00B75107"/>
    <w:rsid w:val="00BB40FB"/>
    <w:rsid w:val="00BF19F5"/>
    <w:rsid w:val="00C23F89"/>
    <w:rsid w:val="00C4505B"/>
    <w:rsid w:val="00CB2CCB"/>
    <w:rsid w:val="00CC41EC"/>
    <w:rsid w:val="00D07F57"/>
    <w:rsid w:val="00D14F32"/>
    <w:rsid w:val="00D3467A"/>
    <w:rsid w:val="00D65E8B"/>
    <w:rsid w:val="00D70927"/>
    <w:rsid w:val="00D903A1"/>
    <w:rsid w:val="00DB15C2"/>
    <w:rsid w:val="00E30EBD"/>
    <w:rsid w:val="00E56EDD"/>
    <w:rsid w:val="00E704C4"/>
    <w:rsid w:val="00E82DC8"/>
    <w:rsid w:val="00EA391E"/>
    <w:rsid w:val="00EE7C07"/>
    <w:rsid w:val="00F01C47"/>
    <w:rsid w:val="00F370FF"/>
    <w:rsid w:val="00F54E6F"/>
    <w:rsid w:val="00F76652"/>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 w:type="character" w:customStyle="1" w:styleId="a8">
    <w:name w:val="Підпис до таблиці_"/>
    <w:link w:val="a9"/>
    <w:locked/>
    <w:rsid w:val="00B26E76"/>
    <w:rPr>
      <w:sz w:val="23"/>
      <w:shd w:val="clear" w:color="auto" w:fill="FFFFFF"/>
    </w:rPr>
  </w:style>
  <w:style w:type="paragraph" w:customStyle="1" w:styleId="a9">
    <w:name w:val="Підпис до таблиці"/>
    <w:basedOn w:val="a"/>
    <w:link w:val="a8"/>
    <w:rsid w:val="00B26E76"/>
    <w:pPr>
      <w:shd w:val="clear" w:color="auto" w:fill="FFFFFF"/>
      <w:spacing w:after="0" w:line="240" w:lineRule="atLeast"/>
    </w:pPr>
    <w:rPr>
      <w:sz w:val="23"/>
      <w:shd w:val="clear" w:color="auto" w:fill="FFFFFF"/>
    </w:rPr>
  </w:style>
  <w:style w:type="paragraph" w:customStyle="1" w:styleId="rvps2">
    <w:name w:val="rvps2"/>
    <w:basedOn w:val="a"/>
    <w:qFormat/>
    <w:rsid w:val="008153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 w:type="character" w:customStyle="1" w:styleId="a8">
    <w:name w:val="Підпис до таблиці_"/>
    <w:link w:val="a9"/>
    <w:locked/>
    <w:rsid w:val="00B26E76"/>
    <w:rPr>
      <w:sz w:val="23"/>
      <w:shd w:val="clear" w:color="auto" w:fill="FFFFFF"/>
    </w:rPr>
  </w:style>
  <w:style w:type="paragraph" w:customStyle="1" w:styleId="a9">
    <w:name w:val="Підпис до таблиці"/>
    <w:basedOn w:val="a"/>
    <w:link w:val="a8"/>
    <w:rsid w:val="00B26E76"/>
    <w:pPr>
      <w:shd w:val="clear" w:color="auto" w:fill="FFFFFF"/>
      <w:spacing w:after="0" w:line="240" w:lineRule="atLeast"/>
    </w:pPr>
    <w:rPr>
      <w:sz w:val="23"/>
      <w:shd w:val="clear" w:color="auto" w:fill="FFFFFF"/>
    </w:rPr>
  </w:style>
  <w:style w:type="paragraph" w:customStyle="1" w:styleId="rvps2">
    <w:name w:val="rvps2"/>
    <w:basedOn w:val="a"/>
    <w:qFormat/>
    <w:rsid w:val="008153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27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5978-C95A-4572-9E6F-33CEADC1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ГУБАТЕНКО ОЛЕНА АДОЛЬФІВНА</dc:creator>
  <cp:lastModifiedBy>WIN7</cp:lastModifiedBy>
  <cp:revision>2</cp:revision>
  <cp:lastPrinted>2024-03-15T06:23:00Z</cp:lastPrinted>
  <dcterms:created xsi:type="dcterms:W3CDTF">2024-03-19T12:38:00Z</dcterms:created>
  <dcterms:modified xsi:type="dcterms:W3CDTF">2024-03-19T12:38:00Z</dcterms:modified>
</cp:coreProperties>
</file>