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987" w14:textId="77777777"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A3D5822" wp14:editId="7E6AF1E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BB6F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7CF3E26" wp14:editId="1490352A">
            <wp:extent cx="464820" cy="6197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39D7" w14:textId="77777777"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2679A215" w14:textId="77777777"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14:paraId="234BC337" w14:textId="77777777"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14:paraId="2C8CE8AD" w14:textId="77777777"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14:paraId="34C70A91" w14:textId="77777777"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14:paraId="52ED2EB9" w14:textId="53FAEDBD"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325B7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29 </w:t>
      </w:r>
      <w:r w:rsidR="00325B74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листопада 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B6F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                                                       №</w:t>
      </w:r>
      <w:r w:rsidR="00325B74">
        <w:rPr>
          <w:rFonts w:ascii="Times New Roman" w:eastAsia="Times New Roman" w:hAnsi="Times New Roman"/>
          <w:sz w:val="28"/>
          <w:szCs w:val="28"/>
          <w:lang w:eastAsia="ru-RU"/>
        </w:rPr>
        <w:t>624-р</w:t>
      </w:r>
    </w:p>
    <w:p w14:paraId="70264512" w14:textId="77777777"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34C9E4" w14:textId="77777777" w:rsidR="00DF6EBC" w:rsidRPr="00056386" w:rsidRDefault="00DF6EBC" w:rsidP="00BB6F61">
      <w:pPr>
        <w:pStyle w:val="1"/>
        <w:ind w:right="4535"/>
        <w:rPr>
          <w:b/>
          <w:sz w:val="28"/>
          <w:szCs w:val="28"/>
          <w:lang w:val="uk-UA"/>
        </w:rPr>
      </w:pPr>
      <w:r w:rsidRPr="00EA3586">
        <w:rPr>
          <w:b/>
          <w:sz w:val="28"/>
          <w:szCs w:val="28"/>
          <w:lang w:val="uk-UA"/>
        </w:rPr>
        <w:t xml:space="preserve">Про створення </w:t>
      </w:r>
      <w:r w:rsidR="00CF26AC">
        <w:rPr>
          <w:b/>
          <w:sz w:val="28"/>
          <w:szCs w:val="28"/>
          <w:lang w:val="uk-UA"/>
        </w:rPr>
        <w:t>к</w:t>
      </w:r>
      <w:r w:rsidRPr="00EA3586">
        <w:rPr>
          <w:b/>
          <w:sz w:val="28"/>
          <w:szCs w:val="28"/>
          <w:lang w:val="uk-UA"/>
        </w:rPr>
        <w:t>о</w:t>
      </w:r>
      <w:r w:rsidR="00D73BDB">
        <w:rPr>
          <w:b/>
          <w:sz w:val="28"/>
          <w:szCs w:val="28"/>
          <w:lang w:val="uk-UA"/>
        </w:rPr>
        <w:t>місії з огляду (обстеження</w:t>
      </w:r>
      <w:r w:rsidR="00E35082">
        <w:rPr>
          <w:b/>
          <w:sz w:val="28"/>
          <w:szCs w:val="28"/>
          <w:lang w:val="uk-UA"/>
        </w:rPr>
        <w:t xml:space="preserve">) </w:t>
      </w:r>
      <w:r w:rsidR="001808BE">
        <w:rPr>
          <w:b/>
          <w:sz w:val="28"/>
          <w:szCs w:val="28"/>
          <w:lang w:val="uk-UA"/>
        </w:rPr>
        <w:t>усіх</w:t>
      </w:r>
      <w:r w:rsidR="00DB4E3E">
        <w:rPr>
          <w:b/>
          <w:sz w:val="28"/>
          <w:szCs w:val="28"/>
          <w:lang w:val="uk-UA"/>
        </w:rPr>
        <w:t xml:space="preserve"> </w:t>
      </w:r>
      <w:r w:rsidR="001808BE">
        <w:rPr>
          <w:b/>
          <w:sz w:val="28"/>
          <w:szCs w:val="28"/>
          <w:lang w:val="uk-UA"/>
        </w:rPr>
        <w:t>об’єктів</w:t>
      </w:r>
      <w:r w:rsidR="00C40024">
        <w:rPr>
          <w:b/>
          <w:sz w:val="28"/>
          <w:szCs w:val="28"/>
          <w:lang w:val="uk-UA"/>
        </w:rPr>
        <w:t xml:space="preserve"> </w:t>
      </w:r>
      <w:r w:rsidR="00DB4E3E">
        <w:rPr>
          <w:b/>
          <w:sz w:val="28"/>
          <w:szCs w:val="28"/>
          <w:lang w:val="uk-UA"/>
        </w:rPr>
        <w:t xml:space="preserve">фонду </w:t>
      </w:r>
      <w:r w:rsidR="00C40024">
        <w:rPr>
          <w:b/>
          <w:sz w:val="28"/>
          <w:szCs w:val="28"/>
          <w:lang w:val="uk-UA"/>
        </w:rPr>
        <w:t>захисних споруд цивільного захисту</w:t>
      </w:r>
      <w:r w:rsidR="00BB6F61">
        <w:rPr>
          <w:b/>
          <w:sz w:val="28"/>
          <w:szCs w:val="28"/>
          <w:lang w:val="uk-UA"/>
        </w:rPr>
        <w:t xml:space="preserve">, на території </w:t>
      </w:r>
      <w:r w:rsidR="005E6B4C">
        <w:rPr>
          <w:b/>
          <w:sz w:val="28"/>
          <w:szCs w:val="28"/>
          <w:lang w:val="uk-UA"/>
        </w:rPr>
        <w:t xml:space="preserve"> </w:t>
      </w:r>
      <w:r w:rsidR="00BB6F61">
        <w:rPr>
          <w:b/>
          <w:sz w:val="28"/>
          <w:szCs w:val="28"/>
          <w:lang w:val="uk-UA"/>
        </w:rPr>
        <w:t>Хмільницької</w:t>
      </w:r>
      <w:r w:rsidR="00E35082">
        <w:rPr>
          <w:b/>
          <w:sz w:val="28"/>
          <w:szCs w:val="28"/>
          <w:lang w:val="uk-UA"/>
        </w:rPr>
        <w:t xml:space="preserve"> міської територіальної громади </w:t>
      </w:r>
    </w:p>
    <w:p w14:paraId="0F31D72B" w14:textId="77777777"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84DF6" w14:textId="77777777" w:rsidR="00DF6EBC" w:rsidRDefault="00DC6075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На виконання вимог Наказу МВС України від 09.07.2018 року №579 «Про затвердження вимог з питань використання та обліку фонду захисних споруд цивільного захисту»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, з метою забезпечення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укриття населення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>в умовах воєнного стану,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 xml:space="preserve"> враховуючи лист начальника Хмільницького районного управління ГУ ДСНС України у Вінн</w:t>
      </w:r>
      <w:r w:rsidR="00D71D1E">
        <w:rPr>
          <w:rFonts w:ascii="Times New Roman" w:hAnsi="Times New Roman"/>
          <w:sz w:val="28"/>
          <w:szCs w:val="28"/>
          <w:shd w:val="clear" w:color="auto" w:fill="FFFFFF"/>
        </w:rPr>
        <w:t>ицькій області Нечко О.В. від 20.11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 xml:space="preserve">.2023р. № </w:t>
      </w:r>
      <w:r w:rsidR="00D71D1E">
        <w:rPr>
          <w:rFonts w:ascii="Times New Roman" w:hAnsi="Times New Roman"/>
          <w:sz w:val="28"/>
          <w:szCs w:val="28"/>
          <w:shd w:val="clear" w:color="auto" w:fill="FFFFFF"/>
        </w:rPr>
        <w:t>47-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794617">
        <w:rPr>
          <w:rFonts w:ascii="Times New Roman" w:hAnsi="Times New Roman"/>
          <w:sz w:val="28"/>
          <w:szCs w:val="28"/>
          <w:shd w:val="clear" w:color="auto" w:fill="FFFFFF"/>
        </w:rPr>
        <w:t>-01-627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794617">
        <w:rPr>
          <w:rFonts w:ascii="Times New Roman" w:hAnsi="Times New Roman"/>
          <w:sz w:val="28"/>
          <w:szCs w:val="28"/>
          <w:shd w:val="clear" w:color="auto" w:fill="FFFFFF"/>
        </w:rPr>
        <w:t>47-29.2</w:t>
      </w:r>
      <w:r w:rsidR="00BB6F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42, 59 Закону України 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7398D3" w14:textId="77777777" w:rsidR="00056386" w:rsidRPr="00DF6EBC" w:rsidRDefault="00056386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ADB47" w14:textId="77777777" w:rsidR="004720D1" w:rsidRPr="005767A3" w:rsidRDefault="00DF6EBC" w:rsidP="00EE250C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</w:t>
      </w:r>
      <w:r w:rsidR="00DC6075" w:rsidRPr="00AE65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>омісію</w:t>
      </w:r>
      <w:r w:rsidR="00794617">
        <w:rPr>
          <w:rFonts w:ascii="Times New Roman" w:hAnsi="Times New Roman"/>
          <w:sz w:val="28"/>
          <w:szCs w:val="28"/>
        </w:rPr>
        <w:t xml:space="preserve"> з огляду (о</w:t>
      </w:r>
      <w:r w:rsidR="008F7C53">
        <w:rPr>
          <w:rFonts w:ascii="Times New Roman" w:hAnsi="Times New Roman"/>
          <w:sz w:val="28"/>
          <w:szCs w:val="28"/>
        </w:rPr>
        <w:t>бстеження</w:t>
      </w:r>
      <w:r w:rsidR="00E35082">
        <w:rPr>
          <w:rFonts w:ascii="Times New Roman" w:hAnsi="Times New Roman"/>
          <w:sz w:val="28"/>
          <w:szCs w:val="28"/>
        </w:rPr>
        <w:t xml:space="preserve">) </w:t>
      </w:r>
      <w:r w:rsidR="007212ED" w:rsidRPr="007212ED">
        <w:rPr>
          <w:rFonts w:ascii="Times New Roman" w:hAnsi="Times New Roman"/>
          <w:sz w:val="28"/>
          <w:szCs w:val="28"/>
        </w:rPr>
        <w:t>усіх об’єктів фонду</w:t>
      </w:r>
      <w:r w:rsidR="00C40024">
        <w:rPr>
          <w:rFonts w:ascii="Times New Roman" w:hAnsi="Times New Roman"/>
          <w:sz w:val="28"/>
          <w:szCs w:val="28"/>
        </w:rPr>
        <w:t xml:space="preserve"> захисних споруд цивільного захисту</w:t>
      </w:r>
      <w:r w:rsidR="009F72AE">
        <w:rPr>
          <w:rFonts w:ascii="Times New Roman" w:hAnsi="Times New Roman"/>
          <w:sz w:val="28"/>
          <w:szCs w:val="28"/>
        </w:rPr>
        <w:t xml:space="preserve"> та контроль за здійсненням заходів з приведення в на</w:t>
      </w:r>
      <w:r w:rsidR="00EC1A3D">
        <w:rPr>
          <w:rFonts w:ascii="Times New Roman" w:hAnsi="Times New Roman"/>
          <w:sz w:val="28"/>
          <w:szCs w:val="28"/>
        </w:rPr>
        <w:t>лежний стан захисних споруд</w:t>
      </w:r>
      <w:r w:rsidR="00AF1639">
        <w:rPr>
          <w:rFonts w:ascii="Times New Roman" w:hAnsi="Times New Roman"/>
          <w:sz w:val="28"/>
          <w:szCs w:val="28"/>
        </w:rPr>
        <w:t xml:space="preserve"> </w:t>
      </w:r>
      <w:r w:rsidR="00EC1A3D">
        <w:rPr>
          <w:rFonts w:ascii="Times New Roman" w:hAnsi="Times New Roman"/>
          <w:sz w:val="28"/>
          <w:szCs w:val="28"/>
        </w:rPr>
        <w:t>, підтримання у готовності</w:t>
      </w:r>
      <w:r w:rsidR="00AF1639">
        <w:rPr>
          <w:rFonts w:ascii="Times New Roman" w:hAnsi="Times New Roman"/>
          <w:sz w:val="28"/>
          <w:szCs w:val="28"/>
        </w:rPr>
        <w:t>, а також їх доступності</w:t>
      </w:r>
      <w:r w:rsidR="00BB6F61">
        <w:rPr>
          <w:rFonts w:ascii="Times New Roman" w:hAnsi="Times New Roman"/>
          <w:sz w:val="28"/>
          <w:szCs w:val="28"/>
        </w:rPr>
        <w:t xml:space="preserve"> </w:t>
      </w:r>
      <w:r w:rsidR="00E073D3">
        <w:rPr>
          <w:rFonts w:ascii="Times New Roman" w:hAnsi="Times New Roman"/>
          <w:sz w:val="28"/>
          <w:szCs w:val="28"/>
        </w:rPr>
        <w:t>для населення з фото</w:t>
      </w:r>
      <w:r w:rsidR="00E574B9">
        <w:rPr>
          <w:rFonts w:ascii="Times New Roman" w:hAnsi="Times New Roman"/>
          <w:sz w:val="28"/>
          <w:szCs w:val="28"/>
        </w:rPr>
        <w:t xml:space="preserve"> </w:t>
      </w:r>
      <w:r w:rsidR="00CD4BDA">
        <w:rPr>
          <w:rFonts w:ascii="Times New Roman" w:hAnsi="Times New Roman"/>
          <w:sz w:val="28"/>
          <w:szCs w:val="28"/>
        </w:rPr>
        <w:t>–</w:t>
      </w:r>
      <w:r w:rsidR="00E574B9">
        <w:rPr>
          <w:rFonts w:ascii="Times New Roman" w:hAnsi="Times New Roman"/>
          <w:sz w:val="28"/>
          <w:szCs w:val="28"/>
        </w:rPr>
        <w:t xml:space="preserve"> </w:t>
      </w:r>
      <w:r w:rsidR="00E073D3">
        <w:rPr>
          <w:rFonts w:ascii="Times New Roman" w:hAnsi="Times New Roman"/>
          <w:sz w:val="28"/>
          <w:szCs w:val="28"/>
        </w:rPr>
        <w:t>відео</w:t>
      </w:r>
      <w:r w:rsidR="00CD4BDA">
        <w:rPr>
          <w:rFonts w:ascii="Times New Roman" w:hAnsi="Times New Roman"/>
          <w:sz w:val="28"/>
          <w:szCs w:val="28"/>
        </w:rPr>
        <w:t xml:space="preserve"> </w:t>
      </w:r>
      <w:r w:rsidR="00E073D3">
        <w:rPr>
          <w:rFonts w:ascii="Times New Roman" w:hAnsi="Times New Roman"/>
          <w:sz w:val="28"/>
          <w:szCs w:val="28"/>
        </w:rPr>
        <w:t>фіксацією</w:t>
      </w:r>
      <w:r w:rsidR="00500572">
        <w:rPr>
          <w:rFonts w:ascii="Times New Roman" w:hAnsi="Times New Roman"/>
          <w:sz w:val="28"/>
          <w:szCs w:val="28"/>
        </w:rPr>
        <w:t xml:space="preserve"> пр</w:t>
      </w:r>
      <w:r w:rsidR="00E574B9">
        <w:rPr>
          <w:rFonts w:ascii="Times New Roman" w:hAnsi="Times New Roman"/>
          <w:sz w:val="28"/>
          <w:szCs w:val="28"/>
        </w:rPr>
        <w:t>о</w:t>
      </w:r>
      <w:r w:rsidR="00500572">
        <w:rPr>
          <w:rFonts w:ascii="Times New Roman" w:hAnsi="Times New Roman"/>
          <w:sz w:val="28"/>
          <w:szCs w:val="28"/>
        </w:rPr>
        <w:t>цесу та результатів огляду</w:t>
      </w:r>
      <w:r w:rsidR="00C40024">
        <w:rPr>
          <w:rFonts w:ascii="Times New Roman" w:hAnsi="Times New Roman"/>
          <w:sz w:val="28"/>
          <w:szCs w:val="28"/>
        </w:rPr>
        <w:t xml:space="preserve"> на території</w:t>
      </w:r>
      <w:r w:rsidR="00E35082">
        <w:rPr>
          <w:rFonts w:ascii="Times New Roman" w:hAnsi="Times New Roman"/>
          <w:sz w:val="28"/>
          <w:szCs w:val="28"/>
        </w:rPr>
        <w:t xml:space="preserve"> Хмільницької міської територіальної громади </w:t>
      </w:r>
      <w:r w:rsidR="00056386">
        <w:rPr>
          <w:rFonts w:ascii="Times New Roman" w:hAnsi="Times New Roman"/>
          <w:sz w:val="28"/>
          <w:szCs w:val="28"/>
        </w:rPr>
        <w:t xml:space="preserve"> </w:t>
      </w:r>
      <w:r w:rsidRPr="00AE65B1"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14:paraId="497AF9C0" w14:textId="77777777"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CC151E" w14:textId="77777777"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892B99"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14:paraId="6952D59F" w14:textId="77777777" w:rsidR="002E7A39" w:rsidRDefault="002E7A39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DA17AB" w14:textId="77777777" w:rsidR="004720D1" w:rsidRDefault="00BB6F6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РЕДЧИК</w:t>
      </w:r>
      <w:r w:rsidR="004720D1"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ECACBF8" w14:textId="77777777" w:rsidR="004720D1" w:rsidRPr="00DF6EBC" w:rsidRDefault="00BB6F61" w:rsidP="004720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Сергій</w:t>
      </w:r>
    </w:p>
    <w:p w14:paraId="34FFC28F" w14:textId="77777777" w:rsidR="00CF26AC" w:rsidRDefault="00BB6F6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Борисович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47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2D7BD24" w14:textId="77777777" w:rsidR="002E7A39" w:rsidRDefault="002E7A39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7FFC13" w14:textId="77777777" w:rsidR="00CF26AC" w:rsidRDefault="004720D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 міського</w:t>
      </w:r>
      <w:r w:rsidR="00BB6F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з питань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ви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конавчих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органів міської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ради,</w:t>
      </w:r>
    </w:p>
    <w:p w14:paraId="7DF63140" w14:textId="77777777" w:rsidR="00DF6EBC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омісії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14:paraId="68CC67F9" w14:textId="77777777" w:rsidR="004720D1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4720D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14:paraId="04BDA1E3" w14:textId="77777777" w:rsidR="00C40024" w:rsidRPr="002E7A39" w:rsidRDefault="004720D1" w:rsidP="002E7A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</w:p>
    <w:p w14:paraId="79F8408D" w14:textId="77777777" w:rsidR="00892B99" w:rsidRDefault="00892B99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15F2D" w14:textId="77777777" w:rsidR="004720D1" w:rsidRDefault="00A5076B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</w:t>
      </w:r>
      <w:r w:rsidR="00CA2BB3" w:rsidRPr="004720D1">
        <w:rPr>
          <w:rFonts w:ascii="Times New Roman" w:hAnsi="Times New Roman"/>
          <w:sz w:val="28"/>
          <w:szCs w:val="28"/>
        </w:rPr>
        <w:t xml:space="preserve"> </w:t>
      </w:r>
    </w:p>
    <w:p w14:paraId="523D2839" w14:textId="77777777" w:rsidR="004720D1" w:rsidRPr="004720D1" w:rsidRDefault="00A5076B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</w:t>
      </w:r>
      <w:r w:rsidR="004720D1" w:rsidRPr="004720D1">
        <w:rPr>
          <w:rFonts w:ascii="Times New Roman" w:hAnsi="Times New Roman"/>
          <w:sz w:val="28"/>
          <w:szCs w:val="28"/>
        </w:rPr>
        <w:t xml:space="preserve"> </w:t>
      </w:r>
    </w:p>
    <w:p w14:paraId="0F3CFB9C" w14:textId="77777777" w:rsidR="004720D1" w:rsidRDefault="00A5076B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Сергій</w:t>
      </w:r>
      <w:r w:rsidR="004720D1" w:rsidRPr="004720D1">
        <w:rPr>
          <w:rFonts w:ascii="Times New Roman" w:hAnsi="Times New Roman"/>
          <w:sz w:val="28"/>
          <w:szCs w:val="28"/>
        </w:rPr>
        <w:t xml:space="preserve">ович                                             </w:t>
      </w:r>
    </w:p>
    <w:p w14:paraId="318D4E8A" w14:textId="77777777"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0AC6D2" w14:textId="77777777"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7A3317" w14:textId="77777777"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ЗАГНИБОРОДА  </w:t>
      </w:r>
    </w:p>
    <w:p w14:paraId="4006DA2A" w14:textId="77777777"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ихайло</w:t>
      </w:r>
    </w:p>
    <w:p w14:paraId="61EC4ACF" w14:textId="77777777"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иколайович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FEC0F7" w14:textId="77777777" w:rsidR="002E7A39" w:rsidRDefault="002E7A39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D8E70" w14:textId="77777777" w:rsidR="002E7A39" w:rsidRDefault="002E7A39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15D6" w14:textId="77777777" w:rsidR="00DB74D0" w:rsidRDefault="004720D1" w:rsidP="00DB74D0">
      <w:pPr>
        <w:spacing w:after="0" w:line="240" w:lineRule="auto"/>
        <w:ind w:left="-284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 w:rsidR="002E7A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DB7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31E88098" w14:textId="77777777" w:rsidR="00DB74D0" w:rsidRDefault="00DB74D0" w:rsidP="00145454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242A">
        <w:rPr>
          <w:rFonts w:ascii="Times New Roman" w:hAnsi="Times New Roman"/>
          <w:sz w:val="28"/>
          <w:szCs w:val="28"/>
        </w:rPr>
        <w:t xml:space="preserve">оловний спеціаліст </w:t>
      </w:r>
      <w:r w:rsidR="004720D1" w:rsidRPr="004720D1">
        <w:rPr>
          <w:rFonts w:ascii="Times New Roman" w:hAnsi="Times New Roman"/>
          <w:sz w:val="28"/>
          <w:szCs w:val="28"/>
        </w:rPr>
        <w:t>відділу цивільного</w:t>
      </w:r>
    </w:p>
    <w:p w14:paraId="3F9A167E" w14:textId="77777777" w:rsidR="004720D1" w:rsidRPr="00DB74D0" w:rsidRDefault="004720D1" w:rsidP="00145454">
      <w:pPr>
        <w:spacing w:after="0" w:line="240" w:lineRule="auto"/>
        <w:ind w:left="-284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0D1">
        <w:rPr>
          <w:rFonts w:ascii="Times New Roman" w:hAnsi="Times New Roman"/>
          <w:sz w:val="28"/>
          <w:szCs w:val="28"/>
        </w:rPr>
        <w:t xml:space="preserve">захисту,   оборонної  роботи та взаємодії з                                                       </w:t>
      </w:r>
    </w:p>
    <w:p w14:paraId="155DC05C" w14:textId="77777777" w:rsidR="004720D1" w:rsidRPr="004720D1" w:rsidRDefault="004720D1" w:rsidP="00145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правоохоронними органами Хмільницької     </w:t>
      </w:r>
    </w:p>
    <w:p w14:paraId="48A94211" w14:textId="77777777" w:rsidR="004720D1" w:rsidRPr="004720D1" w:rsidRDefault="004720D1" w:rsidP="00145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>міської ради</w:t>
      </w:r>
    </w:p>
    <w:p w14:paraId="20586C4E" w14:textId="77777777" w:rsidR="004720D1" w:rsidRDefault="004720D1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FB5EA" w14:textId="77777777"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інспектор у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 містобудування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32BA15" w14:textId="77777777" w:rsidR="004720D1" w:rsidRDefault="00053770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рхітектури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14:paraId="73199D01" w14:textId="77777777"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9265A" w14:textId="77777777" w:rsidR="001E78F6" w:rsidRDefault="001E78F6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14:paraId="4C310F41" w14:textId="77777777" w:rsidR="001C6F94" w:rsidRPr="003906BC" w:rsidRDefault="001C6F94" w:rsidP="003906BC">
      <w:pPr>
        <w:sectPr w:rsidR="001C6F94" w:rsidRPr="003906BC" w:rsidSect="001C6F94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14:paraId="1123122C" w14:textId="77777777" w:rsidR="002E7A39" w:rsidRDefault="00DF6EB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E7A39"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E7A39" w:rsidRPr="001C6F94">
        <w:rPr>
          <w:rFonts w:ascii="Times New Roman" w:eastAsia="Times New Roman" w:hAnsi="Times New Roman"/>
          <w:sz w:val="28"/>
          <w:szCs w:val="28"/>
          <w:lang w:eastAsia="ru-RU"/>
        </w:rPr>
        <w:t>заступник начальника</w:t>
      </w:r>
      <w:r w:rsidR="002E7A39">
        <w:rPr>
          <w:rFonts w:ascii="Times New Roman" w:eastAsia="Times New Roman" w:hAnsi="Times New Roman"/>
          <w:sz w:val="28"/>
          <w:szCs w:val="28"/>
          <w:lang w:eastAsia="ru-RU"/>
        </w:rPr>
        <w:t>, начальник відділу</w:t>
      </w:r>
    </w:p>
    <w:p w14:paraId="097CE87F" w14:textId="77777777" w:rsidR="002E7A39" w:rsidRDefault="002E7A39" w:rsidP="002E7A39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Алла                                       державного нагляду за дотриманням санітарного</w:t>
      </w:r>
    </w:p>
    <w:p w14:paraId="17F000B1" w14:textId="77777777" w:rsidR="002E7A39" w:rsidRDefault="002E7A39" w:rsidP="002E7A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Михайлівна                           законодавства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Хмільницького управління</w:t>
      </w:r>
    </w:p>
    <w:p w14:paraId="6D5754C0" w14:textId="77777777"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ГУ  Держпродспоживслужби у</w:t>
      </w:r>
    </w:p>
    <w:p w14:paraId="4A5B2A68" w14:textId="77777777"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 (за згодою)</w:t>
      </w:r>
    </w:p>
    <w:p w14:paraId="2676BDE9" w14:textId="77777777"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34605D3A" w14:textId="77777777" w:rsidR="002E7A39" w:rsidRDefault="002E7A39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ВИШНЕВСЬКИЙ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провідний фахівець відділу організації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пожежно-</w:t>
      </w:r>
    </w:p>
    <w:p w14:paraId="6FE53BC8" w14:textId="77777777" w:rsidR="002E7A39" w:rsidRDefault="002E7A3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Роман                                   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філактичної роботи та заходів</w:t>
      </w:r>
    </w:p>
    <w:p w14:paraId="48334CF6" w14:textId="77777777" w:rsidR="002E7A39" w:rsidRDefault="002E7A3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Олегович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892B99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цивільного захисту </w:t>
      </w:r>
      <w:r w:rsidR="00892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99" w:rsidRPr="00EA3586">
        <w:rPr>
          <w:rFonts w:ascii="Times New Roman" w:eastAsia="Times New Roman" w:hAnsi="Times New Roman"/>
          <w:sz w:val="28"/>
          <w:szCs w:val="28"/>
          <w:lang w:eastAsia="ru-RU"/>
        </w:rPr>
        <w:t>Хмільницького</w:t>
      </w:r>
    </w:p>
    <w:p w14:paraId="731C4305" w14:textId="77777777" w:rsidR="00892B99" w:rsidRDefault="00892B9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районного управління ГУ ДСНС України у</w:t>
      </w:r>
    </w:p>
    <w:p w14:paraId="1E4405DD" w14:textId="77777777" w:rsidR="00892B99" w:rsidRDefault="00892B99" w:rsidP="002E7A39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45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(за згодою)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14:paraId="32A1AA41" w14:textId="77777777" w:rsidR="002E7A39" w:rsidRDefault="00EE250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0D5793" w14:textId="77777777" w:rsidR="00DC6075" w:rsidRPr="00EA3586" w:rsidRDefault="002E7A39" w:rsidP="00EE250C">
      <w:p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C6075" w:rsidRPr="00EA3586">
        <w:rPr>
          <w:rFonts w:ascii="Times New Roman" w:hAnsi="Times New Roman"/>
          <w:sz w:val="28"/>
          <w:szCs w:val="28"/>
        </w:rPr>
        <w:t xml:space="preserve">2. </w:t>
      </w:r>
      <w:r w:rsidR="00AE65B1">
        <w:rPr>
          <w:rFonts w:ascii="Times New Roman" w:hAnsi="Times New Roman"/>
          <w:sz w:val="28"/>
          <w:szCs w:val="28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>Комісії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2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399">
        <w:rPr>
          <w:rFonts w:ascii="Times New Roman" w:hAnsi="Times New Roman"/>
          <w:color w:val="000000" w:themeColor="text1"/>
          <w:sz w:val="28"/>
          <w:szCs w:val="28"/>
        </w:rPr>
        <w:t>організувати процес</w:t>
      </w:r>
      <w:r w:rsidR="00E23DA4">
        <w:rPr>
          <w:rFonts w:ascii="Times New Roman" w:hAnsi="Times New Roman"/>
          <w:color w:val="000000" w:themeColor="text1"/>
          <w:sz w:val="28"/>
          <w:szCs w:val="28"/>
        </w:rPr>
        <w:t xml:space="preserve"> систематичного щоквартального комісійного </w:t>
      </w:r>
      <w:r w:rsidR="00892B99">
        <w:rPr>
          <w:rFonts w:ascii="Times New Roman" w:hAnsi="Times New Roman"/>
          <w:sz w:val="28"/>
          <w:szCs w:val="28"/>
        </w:rPr>
        <w:t>огляд</w:t>
      </w:r>
      <w:r w:rsidR="006D3028">
        <w:rPr>
          <w:rFonts w:ascii="Times New Roman" w:hAnsi="Times New Roman"/>
          <w:sz w:val="28"/>
          <w:szCs w:val="28"/>
        </w:rPr>
        <w:t>у</w:t>
      </w:r>
      <w:r w:rsidR="00892B99">
        <w:rPr>
          <w:rFonts w:ascii="Times New Roman" w:hAnsi="Times New Roman"/>
          <w:sz w:val="28"/>
          <w:szCs w:val="28"/>
        </w:rPr>
        <w:t xml:space="preserve"> (</w:t>
      </w:r>
      <w:r w:rsidR="006D3028">
        <w:rPr>
          <w:rFonts w:ascii="Times New Roman" w:hAnsi="Times New Roman"/>
          <w:sz w:val="28"/>
          <w:szCs w:val="28"/>
        </w:rPr>
        <w:t>обстеження</w:t>
      </w:r>
      <w:r w:rsidR="00892B99">
        <w:rPr>
          <w:rFonts w:ascii="Times New Roman" w:hAnsi="Times New Roman"/>
          <w:sz w:val="28"/>
          <w:szCs w:val="28"/>
        </w:rPr>
        <w:t xml:space="preserve">) </w:t>
      </w:r>
      <w:r w:rsidR="005E6B4C" w:rsidRPr="005E6B4C">
        <w:rPr>
          <w:rFonts w:ascii="Times New Roman" w:hAnsi="Times New Roman"/>
          <w:sz w:val="28"/>
          <w:szCs w:val="28"/>
        </w:rPr>
        <w:t>усіх об’єктів фонду захисних споруд цивільного захисту,</w:t>
      </w:r>
      <w:r w:rsidR="005E6B4C">
        <w:rPr>
          <w:b/>
          <w:sz w:val="28"/>
          <w:szCs w:val="28"/>
        </w:rPr>
        <w:t xml:space="preserve"> </w:t>
      </w:r>
      <w:r w:rsidR="00892B99">
        <w:rPr>
          <w:rFonts w:ascii="Times New Roman" w:hAnsi="Times New Roman"/>
          <w:sz w:val="28"/>
          <w:szCs w:val="28"/>
        </w:rPr>
        <w:t>на території Хмільницької міської територіальної громади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03B0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результати огляду відображати актами встановленої форми.</w:t>
      </w:r>
    </w:p>
    <w:p w14:paraId="3DE5AC0C" w14:textId="77777777" w:rsidR="00DF6EBC" w:rsidRPr="00DF6EBC" w:rsidRDefault="00DF6EB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5C3" w14:textId="77777777" w:rsidR="00DF6EBC" w:rsidRPr="00DF6EBC" w:rsidRDefault="00AE65B1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1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>залишаю за собою.</w:t>
      </w:r>
    </w:p>
    <w:p w14:paraId="177DA5AC" w14:textId="77777777"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4A496411" w14:textId="77777777" w:rsidR="00DF6EBC" w:rsidRDefault="005767A3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C90BCEF" w14:textId="77777777" w:rsidR="00D46891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D1815" w14:textId="77777777" w:rsidR="00D46891" w:rsidRPr="00DF6EBC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1AFD4" w14:textId="77777777" w:rsidR="00DF6EBC" w:rsidRPr="00DF6EBC" w:rsidRDefault="00EE250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Микола ЮРЧИШИН                             </w:t>
      </w:r>
    </w:p>
    <w:p w14:paraId="58431575" w14:textId="77777777" w:rsidR="00EE250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14:paraId="209B013F" w14:textId="77777777" w:rsidR="00FF3406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14:paraId="758B9C42" w14:textId="77777777" w:rsidR="00FF3406" w:rsidRDefault="00FF3406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69008" w14:textId="77777777"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14:paraId="190046B8" w14:textId="77777777" w:rsidR="00D46891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AA5C315" w14:textId="77777777" w:rsidR="00DF6EBC" w:rsidRPr="00F310EF" w:rsidRDefault="00DF6EBC" w:rsidP="00867C6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9C5FD" w14:textId="77777777" w:rsidR="00DF6EBC" w:rsidRPr="002D6610" w:rsidRDefault="00DF6EBC" w:rsidP="00C703B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92B99" w:rsidRPr="002D6610">
        <w:rPr>
          <w:rFonts w:ascii="Times New Roman" w:eastAsia="Times New Roman" w:hAnsi="Times New Roman"/>
          <w:sz w:val="24"/>
          <w:szCs w:val="24"/>
          <w:lang w:eastAsia="ru-RU"/>
        </w:rPr>
        <w:t>Сергій РЕДЧИК</w:t>
      </w:r>
    </w:p>
    <w:p w14:paraId="376D27B8" w14:textId="77777777" w:rsidR="00AE65B1" w:rsidRPr="002D6610" w:rsidRDefault="00DF6EBC" w:rsidP="00C703B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6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409D" w:rsidRPr="002D6610">
        <w:rPr>
          <w:rFonts w:ascii="Times New Roman" w:eastAsia="Times New Roman" w:hAnsi="Times New Roman"/>
          <w:sz w:val="24"/>
          <w:szCs w:val="24"/>
          <w:lang w:eastAsia="ru-RU"/>
        </w:rPr>
        <w:t>Валерій КОЛОМІЙЧУК</w:t>
      </w:r>
    </w:p>
    <w:p w14:paraId="71998925" w14:textId="77777777" w:rsidR="00AE65B1" w:rsidRPr="002D6610" w:rsidRDefault="00AE65B1" w:rsidP="00C703B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610">
        <w:rPr>
          <w:rFonts w:ascii="Times New Roman" w:eastAsia="Times New Roman" w:hAnsi="Times New Roman"/>
          <w:sz w:val="24"/>
          <w:szCs w:val="24"/>
          <w:lang w:eastAsia="ru-RU"/>
        </w:rPr>
        <w:t xml:space="preserve">  Олександр ОЛІЙНИК</w:t>
      </w:r>
    </w:p>
    <w:p w14:paraId="2A2F3F56" w14:textId="77777777" w:rsidR="00B4409D" w:rsidRPr="002D6610" w:rsidRDefault="00DF6EBC" w:rsidP="00C703B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6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D6610" w:rsidRPr="002D6610">
        <w:rPr>
          <w:rFonts w:ascii="Times New Roman" w:eastAsia="Times New Roman" w:hAnsi="Times New Roman"/>
          <w:sz w:val="24"/>
          <w:szCs w:val="24"/>
          <w:lang w:eastAsia="ru-RU"/>
        </w:rPr>
        <w:t>Буликова НАДІЯ</w:t>
      </w:r>
    </w:p>
    <w:p w14:paraId="719D997C" w14:textId="77777777" w:rsidR="00EE250C" w:rsidRPr="002D6610" w:rsidRDefault="00B4409D" w:rsidP="00EE250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6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End w:id="0"/>
      <w:bookmarkEnd w:id="1"/>
      <w:r w:rsidR="004A3610" w:rsidRPr="002D6610">
        <w:rPr>
          <w:rFonts w:ascii="Times New Roman" w:eastAsia="Times New Roman" w:hAnsi="Times New Roman"/>
          <w:sz w:val="24"/>
          <w:szCs w:val="24"/>
          <w:lang w:eastAsia="ru-RU"/>
        </w:rPr>
        <w:t xml:space="preserve">Забарський </w:t>
      </w:r>
      <w:r w:rsidR="002D6610" w:rsidRPr="002D6610">
        <w:rPr>
          <w:rFonts w:ascii="Times New Roman" w:eastAsia="Times New Roman" w:hAnsi="Times New Roman"/>
          <w:sz w:val="24"/>
          <w:szCs w:val="24"/>
          <w:lang w:eastAsia="ru-RU"/>
        </w:rPr>
        <w:t>ВІКТОР</w:t>
      </w:r>
    </w:p>
    <w:p w14:paraId="461622AE" w14:textId="77777777" w:rsidR="00257B51" w:rsidRPr="00B4409D" w:rsidRDefault="00257B51" w:rsidP="00B4409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B51" w:rsidRPr="00B4409D" w:rsidSect="00892B99">
      <w:type w:val="continuous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A9CA" w14:textId="77777777" w:rsidR="000546F0" w:rsidRDefault="000546F0" w:rsidP="004720D1">
      <w:pPr>
        <w:spacing w:after="0" w:line="240" w:lineRule="auto"/>
      </w:pPr>
      <w:r>
        <w:separator/>
      </w:r>
    </w:p>
  </w:endnote>
  <w:endnote w:type="continuationSeparator" w:id="0">
    <w:p w14:paraId="7240C68C" w14:textId="77777777" w:rsidR="000546F0" w:rsidRDefault="000546F0" w:rsidP="004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3CAA" w14:textId="77777777" w:rsidR="000546F0" w:rsidRDefault="000546F0" w:rsidP="004720D1">
      <w:pPr>
        <w:spacing w:after="0" w:line="240" w:lineRule="auto"/>
      </w:pPr>
      <w:r>
        <w:separator/>
      </w:r>
    </w:p>
  </w:footnote>
  <w:footnote w:type="continuationSeparator" w:id="0">
    <w:p w14:paraId="5094EE8A" w14:textId="77777777" w:rsidR="000546F0" w:rsidRDefault="000546F0" w:rsidP="0047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99375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BC"/>
    <w:rsid w:val="00053770"/>
    <w:rsid w:val="000546F0"/>
    <w:rsid w:val="00056386"/>
    <w:rsid w:val="00061310"/>
    <w:rsid w:val="00064C84"/>
    <w:rsid w:val="0007688A"/>
    <w:rsid w:val="00082861"/>
    <w:rsid w:val="00085B41"/>
    <w:rsid w:val="000967CE"/>
    <w:rsid w:val="000C105A"/>
    <w:rsid w:val="000E1EA3"/>
    <w:rsid w:val="00103FDC"/>
    <w:rsid w:val="0012242A"/>
    <w:rsid w:val="0013393D"/>
    <w:rsid w:val="00134CCD"/>
    <w:rsid w:val="00145454"/>
    <w:rsid w:val="00156B1E"/>
    <w:rsid w:val="001808BE"/>
    <w:rsid w:val="001C6F94"/>
    <w:rsid w:val="001E78F6"/>
    <w:rsid w:val="00257B51"/>
    <w:rsid w:val="002A4984"/>
    <w:rsid w:val="002A6938"/>
    <w:rsid w:val="002D6610"/>
    <w:rsid w:val="002E7A39"/>
    <w:rsid w:val="00316EF6"/>
    <w:rsid w:val="00324CBA"/>
    <w:rsid w:val="00325B74"/>
    <w:rsid w:val="003661C4"/>
    <w:rsid w:val="003906BC"/>
    <w:rsid w:val="00397932"/>
    <w:rsid w:val="003D278B"/>
    <w:rsid w:val="00442AD8"/>
    <w:rsid w:val="004720D1"/>
    <w:rsid w:val="004A3610"/>
    <w:rsid w:val="004D1977"/>
    <w:rsid w:val="004E5A78"/>
    <w:rsid w:val="004F37AE"/>
    <w:rsid w:val="00500572"/>
    <w:rsid w:val="00567378"/>
    <w:rsid w:val="005767A3"/>
    <w:rsid w:val="00580274"/>
    <w:rsid w:val="005A4A61"/>
    <w:rsid w:val="005B7849"/>
    <w:rsid w:val="005E6B4C"/>
    <w:rsid w:val="00637A1E"/>
    <w:rsid w:val="006A3A49"/>
    <w:rsid w:val="006D3028"/>
    <w:rsid w:val="007212ED"/>
    <w:rsid w:val="0072310D"/>
    <w:rsid w:val="00745D36"/>
    <w:rsid w:val="00794617"/>
    <w:rsid w:val="007A0EA8"/>
    <w:rsid w:val="00867C67"/>
    <w:rsid w:val="00885C31"/>
    <w:rsid w:val="00892B99"/>
    <w:rsid w:val="008F7C53"/>
    <w:rsid w:val="00905725"/>
    <w:rsid w:val="009757B7"/>
    <w:rsid w:val="00976D24"/>
    <w:rsid w:val="009A2FFC"/>
    <w:rsid w:val="009B5123"/>
    <w:rsid w:val="009D0494"/>
    <w:rsid w:val="009F72AE"/>
    <w:rsid w:val="00A5076B"/>
    <w:rsid w:val="00AE65B1"/>
    <w:rsid w:val="00AF1639"/>
    <w:rsid w:val="00B22718"/>
    <w:rsid w:val="00B25E10"/>
    <w:rsid w:val="00B4409D"/>
    <w:rsid w:val="00BB6F61"/>
    <w:rsid w:val="00C40024"/>
    <w:rsid w:val="00C475E0"/>
    <w:rsid w:val="00C703B0"/>
    <w:rsid w:val="00CA2BB3"/>
    <w:rsid w:val="00CA3399"/>
    <w:rsid w:val="00CC0B54"/>
    <w:rsid w:val="00CD4BDA"/>
    <w:rsid w:val="00CE6A7A"/>
    <w:rsid w:val="00CF26AC"/>
    <w:rsid w:val="00D46891"/>
    <w:rsid w:val="00D61784"/>
    <w:rsid w:val="00D71D1E"/>
    <w:rsid w:val="00D73BDB"/>
    <w:rsid w:val="00D76824"/>
    <w:rsid w:val="00DB1B3D"/>
    <w:rsid w:val="00DB4E3E"/>
    <w:rsid w:val="00DB74D0"/>
    <w:rsid w:val="00DC6075"/>
    <w:rsid w:val="00DF6EBC"/>
    <w:rsid w:val="00E073D3"/>
    <w:rsid w:val="00E23DA4"/>
    <w:rsid w:val="00E24774"/>
    <w:rsid w:val="00E35082"/>
    <w:rsid w:val="00E469F9"/>
    <w:rsid w:val="00E574B9"/>
    <w:rsid w:val="00E6077F"/>
    <w:rsid w:val="00EA3586"/>
    <w:rsid w:val="00EC1A3D"/>
    <w:rsid w:val="00ED7D82"/>
    <w:rsid w:val="00EE250C"/>
    <w:rsid w:val="00F24B1D"/>
    <w:rsid w:val="00F310EF"/>
    <w:rsid w:val="00F400C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62C"/>
  <w15:docId w15:val="{98834D34-DB48-46E2-A182-BC1D6A3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B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4720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0D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27EB-EDF5-4304-97C6-36F85FB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39</cp:revision>
  <cp:lastPrinted>2023-11-29T11:47:00Z</cp:lastPrinted>
  <dcterms:created xsi:type="dcterms:W3CDTF">2022-06-29T07:31:00Z</dcterms:created>
  <dcterms:modified xsi:type="dcterms:W3CDTF">2023-12-11T10:54:00Z</dcterms:modified>
</cp:coreProperties>
</file>