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95" w:rsidRDefault="009619D6" w:rsidP="004F5995">
      <w:pPr>
        <w:jc w:val="center"/>
        <w:rPr>
          <w:b/>
          <w:sz w:val="28"/>
          <w:szCs w:val="28"/>
        </w:rPr>
      </w:pPr>
      <w:r w:rsidRPr="00241379">
        <w:rPr>
          <w:b/>
          <w:sz w:val="28"/>
          <w:szCs w:val="28"/>
        </w:rPr>
        <w:t>ЗВІТ</w:t>
      </w:r>
    </w:p>
    <w:p w:rsidR="00C40295" w:rsidRPr="00C40295" w:rsidRDefault="00C40295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6" w:history="1">
        <w:r w:rsidRPr="00C40295">
          <w:rPr>
            <w:rStyle w:val="a8"/>
            <w:b/>
            <w:color w:val="auto"/>
            <w:sz w:val="28"/>
            <w:szCs w:val="28"/>
            <w:u w:val="none"/>
            <w:bdr w:val="none" w:sz="0" w:space="0" w:color="auto" w:frame="1"/>
          </w:rPr>
          <w:t>ЗВІТ про результати проведення громадського обговорення щодо формування спроможної мережі закладів охорони здоров'я Хмільницької міської територіальної громади</w:t>
        </w:r>
      </w:hyperlink>
    </w:p>
    <w:p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7389"/>
      </w:tblGrid>
      <w:tr w:rsidR="00F9142B" w:rsidRPr="00470EBE" w:rsidTr="0018137F">
        <w:trPr>
          <w:trHeight w:val="901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4F5995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lang w:eastAsia="ru-RU"/>
              </w:rPr>
              <w:t>Відділ з питань охорони здоров</w:t>
            </w:r>
            <w:r w:rsidRPr="00704AE9">
              <w:rPr>
                <w:lang w:eastAsia="ru-RU"/>
              </w:rPr>
              <w:t>’</w:t>
            </w:r>
            <w:r>
              <w:rPr>
                <w:lang w:eastAsia="ru-RU"/>
              </w:rPr>
              <w:t>я</w:t>
            </w:r>
            <w:r w:rsidRPr="00992B1E">
              <w:rPr>
                <w:lang w:eastAsia="ru-RU"/>
              </w:rPr>
              <w:t xml:space="preserve"> Хмільницької міської ради</w:t>
            </w:r>
            <w:r w:rsidRPr="00470EBE">
              <w:rPr>
                <w:color w:val="000000"/>
              </w:rPr>
              <w:t xml:space="preserve"> </w:t>
            </w:r>
          </w:p>
        </w:tc>
      </w:tr>
      <w:tr w:rsidR="00F9142B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95" w:rsidRPr="004F5995" w:rsidRDefault="004F5995" w:rsidP="004F5995">
            <w:pPr>
              <w:jc w:val="both"/>
            </w:pPr>
            <w:r>
              <w:t>Ф</w:t>
            </w:r>
            <w:r w:rsidRPr="004F5995">
              <w:t>ормування спроможної мережі</w:t>
            </w:r>
          </w:p>
          <w:p w:rsidR="004F5995" w:rsidRPr="004F5995" w:rsidRDefault="004F5995" w:rsidP="004F5995">
            <w:pPr>
              <w:jc w:val="both"/>
            </w:pPr>
            <w:r w:rsidRPr="004F5995">
              <w:t>закладів охорони здоров</w:t>
            </w:r>
            <w:r w:rsidRPr="004F5995">
              <w:rPr>
                <w:lang w:val="ru-RU"/>
              </w:rPr>
              <w:t>’</w:t>
            </w:r>
            <w:r w:rsidRPr="004F5995">
              <w:t>я Хмільницької</w:t>
            </w:r>
          </w:p>
          <w:p w:rsidR="00F9142B" w:rsidRPr="00AE2D73" w:rsidRDefault="004F5995" w:rsidP="004F5995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5995">
              <w:t>міської територіальної громади</w:t>
            </w:r>
            <w:r w:rsidRPr="00AE2D73">
              <w:rPr>
                <w:b/>
                <w:color w:val="000000"/>
              </w:rPr>
              <w:t xml:space="preserve"> </w:t>
            </w:r>
            <w:r w:rsidR="00F9142B" w:rsidRPr="00AE2D73">
              <w:rPr>
                <w:b/>
                <w:color w:val="000000"/>
              </w:rPr>
              <w:t xml:space="preserve"> </w:t>
            </w:r>
          </w:p>
        </w:tc>
      </w:tr>
      <w:tr w:rsidR="00217CC9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C9" w:rsidRPr="00470EBE" w:rsidRDefault="00217CC9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Нормативно - правовий акт, щодо якого проводилось публічне громадське обговорення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C9" w:rsidRPr="009A62F6" w:rsidRDefault="009A62F6" w:rsidP="00E961EC">
            <w:pPr>
              <w:tabs>
                <w:tab w:val="left" w:pos="1134"/>
              </w:tabs>
              <w:jc w:val="both"/>
              <w:rPr>
                <w:b/>
              </w:rPr>
            </w:pPr>
            <w:r w:rsidRPr="009A62F6">
              <w:rPr>
                <w:color w:val="000000"/>
                <w:shd w:val="clear" w:color="auto" w:fill="FFFFFF"/>
              </w:rPr>
              <w:t>Постанова Кабінету Міністрів України від 28.02.2023 р. №174 «Деякі питання організації спроможної мережі закладів охорони здоров’я»</w:t>
            </w:r>
          </w:p>
        </w:tc>
      </w:tr>
      <w:tr w:rsidR="00217CC9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C9" w:rsidRPr="00217CC9" w:rsidRDefault="00217CC9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217CC9">
              <w:rPr>
                <w:lang w:eastAsia="ru-RU"/>
              </w:rPr>
              <w:t>Дата оприлюднення та засоби масової інформації, в яких було оприлюднено проект рішення Хмільницької  міської ради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2C" w:rsidRPr="0022798D" w:rsidRDefault="0083282C" w:rsidP="009A62F6">
            <w:pPr>
              <w:tabs>
                <w:tab w:val="left" w:pos="1134"/>
              </w:tabs>
              <w:rPr>
                <w:b/>
                <w:lang w:eastAsia="ru-RU"/>
              </w:rPr>
            </w:pPr>
            <w:r w:rsidRPr="009A62F6">
              <w:t>1)</w:t>
            </w:r>
            <w:r w:rsidRPr="0022798D">
              <w:rPr>
                <w:b/>
              </w:rPr>
              <w:t xml:space="preserve"> </w:t>
            </w:r>
            <w:r w:rsidR="009A62F6" w:rsidRPr="00470EBE">
              <w:t xml:space="preserve"> Інформація</w:t>
            </w:r>
            <w:r w:rsidR="009A62F6">
              <w:rPr>
                <w:color w:val="000000"/>
              </w:rPr>
              <w:t xml:space="preserve"> про </w:t>
            </w:r>
            <w:r w:rsidR="009A62F6" w:rsidRPr="00665B58">
              <w:rPr>
                <w:lang w:eastAsia="ru-RU"/>
              </w:rPr>
              <w:t>формування спроможної мереж</w:t>
            </w:r>
            <w:r w:rsidR="009A62F6">
              <w:rPr>
                <w:lang w:eastAsia="ru-RU"/>
              </w:rPr>
              <w:t>і</w:t>
            </w:r>
            <w:r w:rsidR="009A62F6" w:rsidRPr="00665B58">
              <w:rPr>
                <w:lang w:eastAsia="ru-RU"/>
              </w:rPr>
              <w:t xml:space="preserve"> закладів охорони здоров’я громади</w:t>
            </w:r>
            <w:r w:rsidR="009A62F6" w:rsidRPr="00470EBE">
              <w:rPr>
                <w:lang w:eastAsia="ru-RU"/>
              </w:rPr>
              <w:t xml:space="preserve">  розміщена на офіційному  </w:t>
            </w:r>
            <w:proofErr w:type="spellStart"/>
            <w:r w:rsidR="009A62F6" w:rsidRPr="00470EBE">
              <w:rPr>
                <w:lang w:eastAsia="ru-RU"/>
              </w:rPr>
              <w:t>вебсайті</w:t>
            </w:r>
            <w:proofErr w:type="spellEnd"/>
            <w:r w:rsidR="009A62F6" w:rsidRPr="00470EBE">
              <w:rPr>
                <w:lang w:eastAsia="ru-RU"/>
              </w:rPr>
              <w:t xml:space="preserve"> Хмільницької міської ради </w:t>
            </w:r>
            <w:r w:rsidR="00DE4A68" w:rsidRPr="0022798D">
              <w:rPr>
                <w:b/>
                <w:lang w:eastAsia="ru-RU"/>
              </w:rPr>
              <w:t xml:space="preserve"> </w:t>
            </w:r>
            <w:r w:rsidR="00DE4A68" w:rsidRPr="009A62F6">
              <w:rPr>
                <w:lang w:eastAsia="ru-RU"/>
              </w:rPr>
              <w:t>в розділі:</w:t>
            </w:r>
            <w:r w:rsidR="00AE2D73" w:rsidRPr="009A62F6">
              <w:rPr>
                <w:lang w:eastAsia="ru-RU"/>
              </w:rPr>
              <w:t xml:space="preserve"> </w:t>
            </w:r>
            <w:r w:rsidR="009A62F6" w:rsidRPr="009A62F6">
              <w:t xml:space="preserve"> </w:t>
            </w:r>
            <w:r w:rsidR="009A62F6">
              <w:t xml:space="preserve"> </w:t>
            </w:r>
            <w:r w:rsidR="009A62F6" w:rsidRPr="009A62F6">
              <w:rPr>
                <w:lang w:eastAsia="ru-RU"/>
              </w:rPr>
              <w:t>https://rada.ekhmilnyk.gov.ua/uk/articles/item/11716/obgovoryuemo-formuvannya-spromozhnoi-merezhi-medzakladiv-</w:t>
            </w:r>
          </w:p>
          <w:p w:rsidR="0083282C" w:rsidRDefault="009A62F6" w:rsidP="0022798D">
            <w:pPr>
              <w:jc w:val="both"/>
              <w:rPr>
                <w:lang w:eastAsia="ru-RU"/>
              </w:rPr>
            </w:pPr>
            <w:r w:rsidRPr="009A62F6">
              <w:rPr>
                <w:lang w:eastAsia="ru-RU"/>
              </w:rPr>
              <w:t>2</w:t>
            </w:r>
            <w:r w:rsidR="0083282C" w:rsidRPr="009A62F6">
              <w:rPr>
                <w:lang w:eastAsia="ru-RU"/>
              </w:rPr>
              <w:t>)</w:t>
            </w:r>
            <w:r w:rsidR="0083282C" w:rsidRPr="0022798D">
              <w:rPr>
                <w:b/>
                <w:lang w:eastAsia="ru-RU"/>
              </w:rPr>
              <w:t xml:space="preserve"> </w:t>
            </w:r>
            <w:r w:rsidRPr="009A62F6">
              <w:rPr>
                <w:lang w:eastAsia="ru-RU"/>
              </w:rPr>
              <w:t>І</w:t>
            </w:r>
            <w:r w:rsidR="0083282C" w:rsidRPr="009A62F6">
              <w:rPr>
                <w:color w:val="000000"/>
              </w:rPr>
              <w:t>нформаційне повідомлення розміщено на платформі електронної</w:t>
            </w:r>
            <w:r w:rsidR="0022798D" w:rsidRPr="009A62F6">
              <w:rPr>
                <w:color w:val="000000"/>
              </w:rPr>
              <w:t xml:space="preserve"> </w:t>
            </w:r>
            <w:r w:rsidR="0083282C" w:rsidRPr="009A62F6">
              <w:rPr>
                <w:color w:val="000000"/>
              </w:rPr>
              <w:t xml:space="preserve"> демократії  Е-DEM - консультації</w:t>
            </w:r>
            <w:r w:rsidR="0083282C" w:rsidRPr="009A62F6">
              <w:rPr>
                <w:lang w:eastAsia="ru-RU"/>
              </w:rPr>
              <w:t xml:space="preserve"> з громадськістю.</w:t>
            </w:r>
          </w:p>
          <w:p w:rsidR="00217CC9" w:rsidRDefault="00217CC9" w:rsidP="00E961EC">
            <w:pPr>
              <w:tabs>
                <w:tab w:val="left" w:pos="1134"/>
              </w:tabs>
              <w:jc w:val="both"/>
            </w:pPr>
          </w:p>
        </w:tc>
      </w:tr>
      <w:tr w:rsidR="0018137F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000000"/>
              </w:rPr>
              <w:t xml:space="preserve">Термін прийому  зауважень та </w:t>
            </w:r>
            <w:r w:rsidRPr="00470EBE">
              <w:rPr>
                <w:color w:val="000000"/>
              </w:rPr>
              <w:t xml:space="preserve"> пропозицій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F6" w:rsidRPr="00992B1E" w:rsidRDefault="009A62F6" w:rsidP="009A62F6">
            <w:pPr>
              <w:tabs>
                <w:tab w:val="left" w:pos="1134"/>
              </w:tabs>
            </w:pPr>
            <w:r>
              <w:t xml:space="preserve">10 квітня </w:t>
            </w:r>
            <w:r w:rsidRPr="00992B1E">
              <w:t xml:space="preserve">по </w:t>
            </w:r>
            <w:r>
              <w:t>20</w:t>
            </w:r>
            <w:r w:rsidRPr="00992B1E">
              <w:t xml:space="preserve"> </w:t>
            </w:r>
            <w:r>
              <w:t xml:space="preserve">квітня </w:t>
            </w:r>
            <w:r w:rsidRPr="00992B1E">
              <w:t>2023 року</w:t>
            </w:r>
          </w:p>
          <w:p w:rsidR="0018137F" w:rsidRPr="00470EBE" w:rsidRDefault="0018137F" w:rsidP="009A62F6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8137F" w:rsidRPr="00470EBE" w:rsidTr="004F7120">
        <w:trPr>
          <w:trHeight w:val="112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 w:rsidRPr="0018137F">
              <w:rPr>
                <w:color w:val="000000"/>
              </w:rPr>
              <w:t xml:space="preserve">Термін проведення </w:t>
            </w:r>
            <w:r w:rsidRPr="0018137F">
              <w:rPr>
                <w:bCs/>
                <w:color w:val="000000"/>
              </w:rPr>
              <w:t xml:space="preserve"> публічного громадського обговорення</w:t>
            </w:r>
            <w:r w:rsidRPr="0018137F">
              <w:rPr>
                <w:lang w:eastAsia="ru-RU"/>
              </w:rPr>
              <w:t xml:space="preserve"> </w:t>
            </w:r>
            <w:r w:rsidRPr="0018137F">
              <w:rPr>
                <w:color w:val="000000"/>
              </w:rPr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F6" w:rsidRPr="00992B1E" w:rsidRDefault="009A62F6" w:rsidP="009A62F6">
            <w:pPr>
              <w:tabs>
                <w:tab w:val="left" w:pos="1134"/>
              </w:tabs>
            </w:pPr>
            <w:r>
              <w:t xml:space="preserve">10 квітня </w:t>
            </w:r>
            <w:r w:rsidRPr="00992B1E">
              <w:t xml:space="preserve">по </w:t>
            </w:r>
            <w:r>
              <w:t>20</w:t>
            </w:r>
            <w:r w:rsidRPr="00992B1E">
              <w:t xml:space="preserve"> </w:t>
            </w:r>
            <w:r>
              <w:t xml:space="preserve">квітня </w:t>
            </w:r>
            <w:r w:rsidRPr="00992B1E">
              <w:t>2023 року</w:t>
            </w:r>
          </w:p>
          <w:p w:rsidR="0018137F" w:rsidRPr="0083282C" w:rsidRDefault="0018137F" w:rsidP="0018137F">
            <w:pPr>
              <w:tabs>
                <w:tab w:val="left" w:pos="1134"/>
              </w:tabs>
              <w:jc w:val="both"/>
            </w:pPr>
          </w:p>
        </w:tc>
      </w:tr>
      <w:tr w:rsidR="0018137F" w:rsidRPr="00470EBE" w:rsidTr="0018137F">
        <w:trPr>
          <w:trHeight w:val="731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470EBE" w:rsidRDefault="0018137F" w:rsidP="004F712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Зауваження та  пропозиції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E2" w:rsidRDefault="00842EE2" w:rsidP="00842EE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842EE2">
              <w:rPr>
                <w:color w:val="000000"/>
              </w:rPr>
              <w:t>Зауважень н</w:t>
            </w:r>
            <w:r w:rsidR="004F7120" w:rsidRPr="00842EE2">
              <w:rPr>
                <w:color w:val="000000"/>
              </w:rPr>
              <w:t>е надходили</w:t>
            </w:r>
            <w:r w:rsidRPr="00842EE2">
              <w:rPr>
                <w:color w:val="000000"/>
              </w:rPr>
              <w:t xml:space="preserve">. </w:t>
            </w:r>
          </w:p>
          <w:p w:rsidR="00842EE2" w:rsidRPr="00842EE2" w:rsidRDefault="00842EE2" w:rsidP="00842EE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842EE2">
              <w:rPr>
                <w:color w:val="000000"/>
              </w:rPr>
              <w:t>За результатами засідання «круглого столу»</w:t>
            </w:r>
            <w:r>
              <w:rPr>
                <w:color w:val="000000"/>
              </w:rPr>
              <w:t xml:space="preserve"> за участі міського голови, заступника міського голови та інших </w:t>
            </w:r>
            <w:r>
              <w:t>п</w:t>
            </w:r>
            <w:r w:rsidRPr="00842EE2">
              <w:t>редставник</w:t>
            </w:r>
            <w:r>
              <w:t>ів</w:t>
            </w:r>
            <w:r w:rsidRPr="00842EE2">
              <w:t xml:space="preserve"> </w:t>
            </w:r>
            <w:r>
              <w:t xml:space="preserve">органу місцевого самоврядування, </w:t>
            </w:r>
            <w:proofErr w:type="spellStart"/>
            <w:r>
              <w:t>депутутського</w:t>
            </w:r>
            <w:proofErr w:type="spellEnd"/>
            <w:r>
              <w:t xml:space="preserve"> корпусу, керівників закладів охорони здоров</w:t>
            </w:r>
            <w:r w:rsidRPr="00842EE2">
              <w:rPr>
                <w:lang w:val="ru-RU"/>
              </w:rPr>
              <w:t>’</w:t>
            </w:r>
            <w:r>
              <w:t>я громади,  обговорили</w:t>
            </w:r>
            <w:r w:rsidRPr="00842EE2">
              <w:t xml:space="preserve"> спроможність первинного та вторинного рівня комунальних закладів охорони здоров’я в обслугов</w:t>
            </w:r>
            <w:r>
              <w:t>уванні населення та внесли пропозицію</w:t>
            </w:r>
            <w:r w:rsidRPr="00842EE2">
              <w:t xml:space="preserve"> підтримати звернення до Вінницької обласної військової адміністрації з метою визначення КНП «Хмільницька центральна лікарня» Хмільницької міської ради як кластерного закладу медичного округу</w:t>
            </w:r>
          </w:p>
        </w:tc>
      </w:tr>
      <w:tr w:rsidR="0018137F" w:rsidRPr="00470EBE" w:rsidTr="004F7120">
        <w:trPr>
          <w:trHeight w:val="6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Default="0018137F" w:rsidP="0018137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842EE2" w:rsidRDefault="0018137F" w:rsidP="0018137F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918D5" w:rsidRDefault="004918D5" w:rsidP="00C40295">
      <w:pPr>
        <w:tabs>
          <w:tab w:val="left" w:pos="1134"/>
        </w:tabs>
      </w:pPr>
      <w:bookmarkStart w:id="1" w:name="o85"/>
      <w:bookmarkEnd w:id="1"/>
    </w:p>
    <w:p w:rsidR="009A62F6" w:rsidRDefault="009A62F6" w:rsidP="009A62F6">
      <w:pPr>
        <w:spacing w:line="360" w:lineRule="auto"/>
        <w:jc w:val="both"/>
        <w:rPr>
          <w:sz w:val="26"/>
          <w:szCs w:val="26"/>
        </w:rPr>
      </w:pPr>
      <w:r w:rsidRPr="006C3EB0">
        <w:rPr>
          <w:sz w:val="26"/>
          <w:szCs w:val="26"/>
        </w:rPr>
        <w:t xml:space="preserve">Начальник відділу з питань охорони </w:t>
      </w:r>
    </w:p>
    <w:p w:rsidR="007B0651" w:rsidRDefault="009A62F6" w:rsidP="00DD35CA">
      <w:pPr>
        <w:spacing w:line="360" w:lineRule="auto"/>
        <w:jc w:val="both"/>
      </w:pPr>
      <w:r w:rsidRPr="006C3EB0">
        <w:rPr>
          <w:sz w:val="26"/>
          <w:szCs w:val="26"/>
        </w:rPr>
        <w:t>здоров’я</w:t>
      </w:r>
      <w:r>
        <w:rPr>
          <w:sz w:val="26"/>
          <w:szCs w:val="26"/>
        </w:rPr>
        <w:t xml:space="preserve"> </w:t>
      </w:r>
      <w:r w:rsidRPr="006C3EB0">
        <w:rPr>
          <w:sz w:val="26"/>
          <w:szCs w:val="26"/>
        </w:rPr>
        <w:t>Хмільницької міської ради                                     Сергій БУЛИКОВ</w:t>
      </w:r>
      <w:bookmarkStart w:id="2" w:name="_GoBack"/>
      <w:bookmarkEnd w:id="2"/>
      <w:r w:rsidR="004918D5">
        <w:rPr>
          <w:b/>
          <w:sz w:val="28"/>
          <w:szCs w:val="28"/>
        </w:rPr>
        <w:t xml:space="preserve">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42E1B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53A3D"/>
    <w:rsid w:val="0016546A"/>
    <w:rsid w:val="00167F6A"/>
    <w:rsid w:val="0018137F"/>
    <w:rsid w:val="00185183"/>
    <w:rsid w:val="00195F2F"/>
    <w:rsid w:val="001C1E1B"/>
    <w:rsid w:val="001C6977"/>
    <w:rsid w:val="001D7B1D"/>
    <w:rsid w:val="001E13E6"/>
    <w:rsid w:val="001E1598"/>
    <w:rsid w:val="001F6E41"/>
    <w:rsid w:val="00217CC9"/>
    <w:rsid w:val="0022798D"/>
    <w:rsid w:val="00233004"/>
    <w:rsid w:val="0023325C"/>
    <w:rsid w:val="00241379"/>
    <w:rsid w:val="00261239"/>
    <w:rsid w:val="00261B70"/>
    <w:rsid w:val="00263F2F"/>
    <w:rsid w:val="0028275A"/>
    <w:rsid w:val="002861E4"/>
    <w:rsid w:val="0029051F"/>
    <w:rsid w:val="002A2D00"/>
    <w:rsid w:val="002B6EC8"/>
    <w:rsid w:val="002C0BDB"/>
    <w:rsid w:val="002F3DFC"/>
    <w:rsid w:val="00314AB7"/>
    <w:rsid w:val="00325CA1"/>
    <w:rsid w:val="00342396"/>
    <w:rsid w:val="00342C5E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7048"/>
    <w:rsid w:val="00415152"/>
    <w:rsid w:val="004361C7"/>
    <w:rsid w:val="004435C6"/>
    <w:rsid w:val="0044695C"/>
    <w:rsid w:val="00455246"/>
    <w:rsid w:val="00456CB3"/>
    <w:rsid w:val="00470EBE"/>
    <w:rsid w:val="00472CF3"/>
    <w:rsid w:val="0048448C"/>
    <w:rsid w:val="00486C07"/>
    <w:rsid w:val="004918D5"/>
    <w:rsid w:val="004A7346"/>
    <w:rsid w:val="004B4104"/>
    <w:rsid w:val="004B5984"/>
    <w:rsid w:val="004B6181"/>
    <w:rsid w:val="004B6C58"/>
    <w:rsid w:val="004B7D60"/>
    <w:rsid w:val="004D6B87"/>
    <w:rsid w:val="004E53FD"/>
    <w:rsid w:val="004E77DE"/>
    <w:rsid w:val="004F0872"/>
    <w:rsid w:val="004F5995"/>
    <w:rsid w:val="004F7120"/>
    <w:rsid w:val="00504392"/>
    <w:rsid w:val="00524F4D"/>
    <w:rsid w:val="00530939"/>
    <w:rsid w:val="00535F61"/>
    <w:rsid w:val="005371EC"/>
    <w:rsid w:val="00594E01"/>
    <w:rsid w:val="005976FC"/>
    <w:rsid w:val="005A44DB"/>
    <w:rsid w:val="005D050F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7755C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16870"/>
    <w:rsid w:val="00720771"/>
    <w:rsid w:val="007309A6"/>
    <w:rsid w:val="00750147"/>
    <w:rsid w:val="00754C26"/>
    <w:rsid w:val="00764567"/>
    <w:rsid w:val="007A6321"/>
    <w:rsid w:val="007B0651"/>
    <w:rsid w:val="00801A27"/>
    <w:rsid w:val="00817D04"/>
    <w:rsid w:val="008257D9"/>
    <w:rsid w:val="0083282C"/>
    <w:rsid w:val="00835AD9"/>
    <w:rsid w:val="00842EE2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17FD3"/>
    <w:rsid w:val="009310EC"/>
    <w:rsid w:val="00935A2A"/>
    <w:rsid w:val="00937F1D"/>
    <w:rsid w:val="00945997"/>
    <w:rsid w:val="009619D6"/>
    <w:rsid w:val="00966FA0"/>
    <w:rsid w:val="00992B1E"/>
    <w:rsid w:val="009A62F6"/>
    <w:rsid w:val="009D183E"/>
    <w:rsid w:val="009D2C1C"/>
    <w:rsid w:val="009D4DE4"/>
    <w:rsid w:val="009D613D"/>
    <w:rsid w:val="009E2769"/>
    <w:rsid w:val="009F1F8D"/>
    <w:rsid w:val="009F7727"/>
    <w:rsid w:val="00A048C2"/>
    <w:rsid w:val="00A405F5"/>
    <w:rsid w:val="00A46720"/>
    <w:rsid w:val="00A4770D"/>
    <w:rsid w:val="00A55C28"/>
    <w:rsid w:val="00A57CAF"/>
    <w:rsid w:val="00A670A5"/>
    <w:rsid w:val="00A7612A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E2D73"/>
    <w:rsid w:val="00AF694A"/>
    <w:rsid w:val="00B26873"/>
    <w:rsid w:val="00B46163"/>
    <w:rsid w:val="00B51A22"/>
    <w:rsid w:val="00B7271F"/>
    <w:rsid w:val="00B74BAE"/>
    <w:rsid w:val="00B87F9A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2ED9"/>
    <w:rsid w:val="00C40295"/>
    <w:rsid w:val="00C539EB"/>
    <w:rsid w:val="00C67150"/>
    <w:rsid w:val="00C70FBA"/>
    <w:rsid w:val="00C728EF"/>
    <w:rsid w:val="00C74E15"/>
    <w:rsid w:val="00C7650F"/>
    <w:rsid w:val="00C77486"/>
    <w:rsid w:val="00C815C6"/>
    <w:rsid w:val="00C950D8"/>
    <w:rsid w:val="00CA2CF3"/>
    <w:rsid w:val="00CA2FAC"/>
    <w:rsid w:val="00CA3CE3"/>
    <w:rsid w:val="00CA7CCB"/>
    <w:rsid w:val="00CC034F"/>
    <w:rsid w:val="00CD023B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D35CA"/>
    <w:rsid w:val="00DE4A68"/>
    <w:rsid w:val="00DF388E"/>
    <w:rsid w:val="00E6556F"/>
    <w:rsid w:val="00E6682D"/>
    <w:rsid w:val="00E74671"/>
    <w:rsid w:val="00E921C6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.ekhmilnyk.gov.ua/upload/editor/C4dCgE75FFhrRJX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0B73-7A88-459E-AD28-FF9D1C60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2023-05-03T11:21:00Z</cp:lastPrinted>
  <dcterms:created xsi:type="dcterms:W3CDTF">2023-05-08T12:17:00Z</dcterms:created>
  <dcterms:modified xsi:type="dcterms:W3CDTF">2023-05-08T12:17:00Z</dcterms:modified>
</cp:coreProperties>
</file>