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3E1D10" w:rsidP="00D65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6D709B" w:rsidRPr="006D70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Виготовлення, встановлення та ремонт дорожніх знаків та покажчиків на вулицях, табличок графіку руху пасажирського транспорту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 xml:space="preserve">»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8B" w:rsidRPr="00D65E8B" w:rsidRDefault="00CB2CCB" w:rsidP="00D65E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D70927" w:rsidRPr="00D70927">
              <w:rPr>
                <w:rFonts w:ascii="Times New Roman" w:hAnsi="Times New Roman" w:cs="Times New Roman"/>
                <w:bCs/>
                <w:sz w:val="20"/>
                <w:szCs w:val="20"/>
              </w:rPr>
              <w:t>Виготовлення, встановлення та ремонт дорожніх знаків та покажчиків на вулицях, табличок графіку руху пасажирського транспорту</w:t>
            </w:r>
            <w:r w:rsidR="00D65E8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D70927" w:rsidRDefault="00D70927" w:rsidP="00D70927">
            <w:pPr>
              <w:rPr>
                <w:rFonts w:ascii="Times New Roman" w:hAnsi="Times New Roman" w:cs="Times New Roman"/>
                <w:sz w:val="20"/>
              </w:rPr>
            </w:pPr>
            <w:r w:rsidRPr="00D70927">
              <w:rPr>
                <w:rFonts w:ascii="Times New Roman" w:hAnsi="Times New Roman" w:cs="Times New Roman"/>
                <w:sz w:val="20"/>
              </w:rPr>
              <w:t>За кодом ДК 021:2015 45230000-8 Будівництво трубопроводів, ліній зв’язку 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0927">
              <w:rPr>
                <w:rFonts w:ascii="Times New Roman" w:hAnsi="Times New Roman" w:cs="Times New Roman"/>
                <w:sz w:val="20"/>
              </w:rPr>
              <w:t>електропередач, шосе, доріг, аеродромів і залізничних доріг; вирівнювання поверхонь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84EC0" w:rsidRPr="00B26E76" w:rsidRDefault="002A6876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EE30A6" w:rsidRPr="00EE30A6">
              <w:rPr>
                <w:rFonts w:ascii="Times New Roman" w:hAnsi="Times New Roman" w:cs="Times New Roman"/>
                <w:bCs/>
                <w:sz w:val="20"/>
                <w:szCs w:val="20"/>
              </w:rPr>
              <w:t>UA-2024-11-29-006203-a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27" w:rsidRPr="00D70927" w:rsidRDefault="00D70927" w:rsidP="00D7092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0927">
              <w:rPr>
                <w:rFonts w:ascii="Times New Roman" w:hAnsi="Times New Roman"/>
                <w:sz w:val="20"/>
                <w:szCs w:val="20"/>
                <w:lang w:eastAsia="ru-RU"/>
              </w:rPr>
              <w:t>Вимоги до встановлення дорожніх знаків:</w:t>
            </w:r>
          </w:p>
          <w:p w:rsidR="00D70927" w:rsidRPr="00D70927" w:rsidRDefault="00D70927" w:rsidP="00D7092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0927">
              <w:rPr>
                <w:rFonts w:ascii="Times New Roman" w:hAnsi="Times New Roman"/>
                <w:sz w:val="20"/>
                <w:szCs w:val="20"/>
                <w:lang w:eastAsia="ru-RU"/>
              </w:rPr>
              <w:t>Дорожні знаки повинні встановлюватись з правого боку дороги поза проїзною частиною та узбіччям, на розділовій смузі, газоні тощо. На дорозі з двома і більше смугами руху в одному напрямку знаки можуть дублюватись;</w:t>
            </w:r>
          </w:p>
          <w:p w:rsidR="00D70927" w:rsidRPr="00D70927" w:rsidRDefault="00D70927" w:rsidP="00D7092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0927">
              <w:rPr>
                <w:rFonts w:ascii="Times New Roman" w:hAnsi="Times New Roman"/>
                <w:sz w:val="20"/>
                <w:szCs w:val="20"/>
                <w:lang w:eastAsia="ru-RU"/>
              </w:rPr>
              <w:t>Відстань від краю проїзної частини, а за наявності узбіччя - від краю земляного полотна до найближчого до неї краю знака, встановленого збоку проїзної частини, повинна становити від 0,5 до 2,0 м.;</w:t>
            </w:r>
          </w:p>
          <w:p w:rsidR="00D70927" w:rsidRPr="00D70927" w:rsidRDefault="00D70927" w:rsidP="00D7092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0927">
              <w:rPr>
                <w:rFonts w:ascii="Times New Roman" w:hAnsi="Times New Roman"/>
                <w:sz w:val="20"/>
                <w:szCs w:val="20"/>
                <w:lang w:eastAsia="ru-RU"/>
              </w:rPr>
              <w:t>Відстань від нижнього краю знака до поверхні дорожнього покриття (висота встановлення) повинна становити від 2,5 до 4,0 м., а у разі встановлення на розділових смугах не менш ніж 0,6м.;</w:t>
            </w:r>
          </w:p>
          <w:p w:rsidR="00D70927" w:rsidRPr="00D70927" w:rsidRDefault="00D70927" w:rsidP="00D7092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0927">
              <w:rPr>
                <w:rFonts w:ascii="Times New Roman" w:hAnsi="Times New Roman"/>
                <w:sz w:val="20"/>
                <w:szCs w:val="20"/>
                <w:lang w:eastAsia="ru-RU"/>
              </w:rPr>
              <w:t>Дорожні знаки встановлюються Учасником на металевих опорах. Існуючі металеві опори, та металеві опори, які будуть встановлені підлягають ґрунтуванню та фарбуванню;</w:t>
            </w:r>
          </w:p>
          <w:p w:rsidR="00D70927" w:rsidRPr="00D70927" w:rsidRDefault="00D70927" w:rsidP="00D7092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0927">
              <w:rPr>
                <w:rFonts w:ascii="Times New Roman" w:hAnsi="Times New Roman"/>
                <w:sz w:val="20"/>
                <w:szCs w:val="20"/>
                <w:lang w:eastAsia="ru-RU"/>
              </w:rPr>
              <w:t>Встановлюються дорожні знаки на металевих опорах за допомогою кріплень, які комплектуються зі знаками. Кріплення знаку повинно фіксуватись на металевій опорі таким чином, що унеможливлює обертання знаку навколо осі опори;</w:t>
            </w:r>
          </w:p>
          <w:p w:rsidR="003E1D10" w:rsidRPr="00CB2CCB" w:rsidRDefault="00D70927" w:rsidP="00D70927">
            <w:pPr>
              <w:shd w:val="clear" w:color="auto" w:fill="FFFFFF"/>
              <w:jc w:val="both"/>
            </w:pPr>
            <w:r w:rsidRPr="00D70927">
              <w:rPr>
                <w:rFonts w:ascii="Times New Roman" w:hAnsi="Times New Roman"/>
                <w:sz w:val="20"/>
                <w:szCs w:val="20"/>
                <w:lang w:eastAsia="ru-RU"/>
              </w:rPr>
              <w:t>Гарантійний строк на послуги з встановлення дорожніх знаків має складати не менше ніж 1 рік від дати акта приймання наданих послуг.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F01C47" w:rsidRDefault="00F76652" w:rsidP="006D709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EE30A6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148 039,12</w:t>
            </w:r>
            <w:r w:rsid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грн. 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виділених 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передбачених 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r w:rsidR="00B6084B">
              <w:rPr>
                <w:rFonts w:ascii="Times New Roman" w:hAnsi="Times New Roman" w:cs="Times New Roman"/>
                <w:bCs/>
                <w:sz w:val="20"/>
                <w:szCs w:val="20"/>
              </w:rPr>
              <w:t>ою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утримання дорожнього господарства на території населених пунктів Хмільницької міської територіальної громади на  2021- 2025 роки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затвердженої рішенням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сесії міської ради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скликання від 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.08.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року № 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2725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(зі змінами)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(Інтернет).</w:t>
            </w:r>
          </w:p>
        </w:tc>
      </w:tr>
    </w:tbl>
    <w:p w:rsidR="00B75107" w:rsidRDefault="00B75107" w:rsidP="008F2EFF">
      <w:pPr>
        <w:spacing w:after="0" w:line="240" w:lineRule="auto"/>
      </w:pPr>
    </w:p>
    <w:p w:rsidR="00EE30A6" w:rsidRDefault="00EE30A6" w:rsidP="008F2EFF">
      <w:pPr>
        <w:spacing w:after="0" w:line="240" w:lineRule="auto"/>
      </w:pPr>
    </w:p>
    <w:p w:rsidR="00EE30A6" w:rsidRPr="00EE30A6" w:rsidRDefault="00EE30A6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E30A6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Pr="00EE30A6" w:rsidRDefault="00EE30A6" w:rsidP="00EE30A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>СУПРОВОДЖУВАЛЬНИЙ ЛИСТ</w:t>
      </w:r>
    </w:p>
    <w:p w:rsidR="00EE30A6" w:rsidRDefault="00EE30A6" w:rsidP="00EE30A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до інформаційних матеріалів, що оприлюднюються                                                        </w:t>
      </w:r>
    </w:p>
    <w:p w:rsidR="00EE30A6" w:rsidRPr="00EE30A6" w:rsidRDefault="00EE30A6" w:rsidP="00EE30A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 на офіційному веб-сайті міської ради</w:t>
      </w:r>
    </w:p>
    <w:p w:rsidR="00EE30A6" w:rsidRPr="00EE30A6" w:rsidRDefault="00EE30A6" w:rsidP="00EE30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75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2499"/>
        <w:gridCol w:w="1861"/>
        <w:gridCol w:w="1785"/>
        <w:gridCol w:w="1116"/>
      </w:tblGrid>
      <w:tr w:rsidR="00EE30A6" w:rsidRPr="00EE30A6" w:rsidTr="00EE30A6">
        <w:trPr>
          <w:trHeight w:val="416"/>
        </w:trPr>
        <w:tc>
          <w:tcPr>
            <w:tcW w:w="4928" w:type="dxa"/>
            <w:gridSpan w:val="2"/>
          </w:tcPr>
          <w:p w:rsidR="00EE30A6" w:rsidRPr="00EE30A6" w:rsidRDefault="00EE30A6" w:rsidP="00EE3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виконавчого органу – розробника документа</w:t>
            </w:r>
          </w:p>
        </w:tc>
        <w:tc>
          <w:tcPr>
            <w:tcW w:w="4762" w:type="dxa"/>
            <w:gridSpan w:val="3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Управління житлово-комунального господарства та комунальної власності Хмільницької  міської ради  </w:t>
            </w:r>
          </w:p>
        </w:tc>
      </w:tr>
      <w:tr w:rsidR="00EE30A6" w:rsidRPr="00EE30A6" w:rsidTr="00EE30A6">
        <w:tc>
          <w:tcPr>
            <w:tcW w:w="4928" w:type="dxa"/>
            <w:gridSpan w:val="2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типу документа (новина, анонс тощо)</w:t>
            </w:r>
          </w:p>
        </w:tc>
        <w:tc>
          <w:tcPr>
            <w:tcW w:w="4762" w:type="dxa"/>
            <w:gridSpan w:val="3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Обґрунтування до публічної закупівлі</w:t>
            </w:r>
          </w:p>
        </w:tc>
      </w:tr>
      <w:tr w:rsidR="00EE30A6" w:rsidRPr="00EE30A6" w:rsidTr="00EE30A6">
        <w:tc>
          <w:tcPr>
            <w:tcW w:w="4928" w:type="dxa"/>
            <w:gridSpan w:val="2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 розділу веб-сайту, на якому пропонується оприлюднити інформацію </w:t>
            </w:r>
          </w:p>
        </w:tc>
        <w:tc>
          <w:tcPr>
            <w:tcW w:w="4762" w:type="dxa"/>
            <w:gridSpan w:val="3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Відкрита громада/ Публічні закупівлі</w:t>
            </w:r>
          </w:p>
        </w:tc>
      </w:tr>
      <w:tr w:rsidR="00EE30A6" w:rsidRPr="00EE30A6" w:rsidTr="00EE30A6">
        <w:trPr>
          <w:trHeight w:val="942"/>
        </w:trPr>
        <w:tc>
          <w:tcPr>
            <w:tcW w:w="4928" w:type="dxa"/>
            <w:gridSpan w:val="2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Заголовок інформації </w:t>
            </w:r>
          </w:p>
        </w:tc>
        <w:tc>
          <w:tcPr>
            <w:tcW w:w="4762" w:type="dxa"/>
            <w:gridSpan w:val="3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Виготовлення, встановлення та ремонт дорожніх знаків та покажчиків на вулицях, табличок графіку руху пасажирського транспорту</w:t>
            </w:r>
          </w:p>
        </w:tc>
      </w:tr>
      <w:tr w:rsidR="00EE30A6" w:rsidRPr="00EE30A6" w:rsidTr="00EE30A6">
        <w:tc>
          <w:tcPr>
            <w:tcW w:w="4928" w:type="dxa"/>
            <w:gridSpan w:val="2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Текст інформації </w:t>
            </w:r>
          </w:p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2" w:type="dxa"/>
            <w:gridSpan w:val="3"/>
          </w:tcPr>
          <w:p w:rsidR="00EE30A6" w:rsidRPr="00EE30A6" w:rsidRDefault="00EE30A6" w:rsidP="00EE30A6">
            <w:pPr>
              <w:pStyle w:val="a3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val="uk-UA"/>
              </w:rPr>
            </w:pPr>
            <w:r w:rsidRPr="00EE30A6">
              <w:rPr>
                <w:rFonts w:eastAsiaTheme="minorHAnsi" w:cstheme="minorBidi"/>
                <w:sz w:val="20"/>
                <w:szCs w:val="20"/>
                <w:lang w:val="uk-UA"/>
              </w:rPr>
              <w:t>Додаток на 1 аркуші в одному екземплярі</w:t>
            </w:r>
          </w:p>
        </w:tc>
      </w:tr>
      <w:tr w:rsidR="00EE30A6" w:rsidRPr="00EE30A6" w:rsidTr="00EE30A6">
        <w:tc>
          <w:tcPr>
            <w:tcW w:w="4928" w:type="dxa"/>
            <w:gridSpan w:val="2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Фото (зазначити кількість фото)</w:t>
            </w:r>
          </w:p>
        </w:tc>
        <w:tc>
          <w:tcPr>
            <w:tcW w:w="4762" w:type="dxa"/>
            <w:gridSpan w:val="3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30A6" w:rsidRPr="00EE30A6" w:rsidTr="00EE30A6">
        <w:tc>
          <w:tcPr>
            <w:tcW w:w="9690" w:type="dxa"/>
            <w:gridSpan w:val="5"/>
          </w:tcPr>
          <w:p w:rsidR="00EE30A6" w:rsidRPr="00EE30A6" w:rsidRDefault="00EE30A6" w:rsidP="00EE3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ПОГОДЖЕННЯ</w:t>
            </w:r>
          </w:p>
        </w:tc>
      </w:tr>
      <w:tr w:rsidR="00EE30A6" w:rsidRPr="00EE30A6" w:rsidTr="00EE30A6">
        <w:tc>
          <w:tcPr>
            <w:tcW w:w="242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Посада </w:t>
            </w:r>
          </w:p>
        </w:tc>
        <w:tc>
          <w:tcPr>
            <w:tcW w:w="1861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Підпис</w:t>
            </w:r>
          </w:p>
        </w:tc>
        <w:tc>
          <w:tcPr>
            <w:tcW w:w="1785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Прізвище </w:t>
            </w:r>
          </w:p>
        </w:tc>
        <w:tc>
          <w:tcPr>
            <w:tcW w:w="1116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EE30A6" w:rsidRPr="00EE30A6" w:rsidTr="00EE30A6">
        <w:tc>
          <w:tcPr>
            <w:tcW w:w="242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249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Управління ЖКГ та КВ Хмільницької  міської ради  </w:t>
            </w:r>
          </w:p>
        </w:tc>
        <w:tc>
          <w:tcPr>
            <w:tcW w:w="1861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І.С. Литвиненко</w:t>
            </w:r>
          </w:p>
        </w:tc>
        <w:tc>
          <w:tcPr>
            <w:tcW w:w="1116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EE30A6" w:rsidRPr="00EE30A6" w:rsidTr="00EE30A6">
        <w:tc>
          <w:tcPr>
            <w:tcW w:w="242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Розробник </w:t>
            </w:r>
          </w:p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Головний спеціаліст з організації та проведення закупівель Управління ЖКГ та КВ Хмільницької  міської ради  </w:t>
            </w:r>
          </w:p>
        </w:tc>
        <w:tc>
          <w:tcPr>
            <w:tcW w:w="1861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Г.В.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Блажей</w:t>
            </w:r>
            <w:proofErr w:type="spellEnd"/>
          </w:p>
        </w:tc>
        <w:tc>
          <w:tcPr>
            <w:tcW w:w="1116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EE30A6" w:rsidRPr="00EE30A6" w:rsidTr="00EE30A6">
        <w:tc>
          <w:tcPr>
            <w:tcW w:w="242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ЗАТВЕРДЖЕНО </w:t>
            </w:r>
          </w:p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Куратор галузі </w:t>
            </w:r>
          </w:p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(заступник міського голови з питань діяльності виконавчих органів  Хмільницької міської ради)</w:t>
            </w:r>
          </w:p>
        </w:tc>
        <w:tc>
          <w:tcPr>
            <w:tcW w:w="249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Заступник міського голови з питань діяльності виконавчих органів Хмільницької  міської ради</w:t>
            </w:r>
          </w:p>
        </w:tc>
        <w:tc>
          <w:tcPr>
            <w:tcW w:w="1861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С.Б. 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Редчик</w:t>
            </w:r>
            <w:proofErr w:type="spellEnd"/>
          </w:p>
        </w:tc>
        <w:tc>
          <w:tcPr>
            <w:tcW w:w="1116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.2024</w:t>
            </w:r>
          </w:p>
        </w:tc>
      </w:tr>
    </w:tbl>
    <w:p w:rsidR="00EE30A6" w:rsidRPr="00EE30A6" w:rsidRDefault="00EE30A6" w:rsidP="00EE30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E30A6" w:rsidRPr="00EE30A6" w:rsidRDefault="00EE30A6" w:rsidP="00EE30A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jc w:val="right"/>
        <w:rPr>
          <w:b/>
          <w:i/>
        </w:rPr>
      </w:pPr>
    </w:p>
    <w:p w:rsidR="00EE30A6" w:rsidRDefault="00EE30A6" w:rsidP="00EE30A6">
      <w:pPr>
        <w:jc w:val="right"/>
        <w:rPr>
          <w:b/>
          <w:i/>
        </w:rPr>
      </w:pPr>
    </w:p>
    <w:p w:rsidR="00EE30A6" w:rsidRDefault="00EE30A6" w:rsidP="00EE30A6">
      <w:pPr>
        <w:jc w:val="right"/>
        <w:rPr>
          <w:b/>
          <w:i/>
        </w:rPr>
      </w:pPr>
    </w:p>
    <w:p w:rsidR="00EE30A6" w:rsidRDefault="00EE30A6" w:rsidP="00EE30A6">
      <w:pPr>
        <w:spacing w:after="0" w:line="240" w:lineRule="auto"/>
      </w:pPr>
    </w:p>
    <w:sectPr w:rsidR="00EE30A6" w:rsidSect="00561C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32F9F"/>
    <w:rsid w:val="0014222A"/>
    <w:rsid w:val="001B714D"/>
    <w:rsid w:val="001E52A6"/>
    <w:rsid w:val="001F2200"/>
    <w:rsid w:val="00222C66"/>
    <w:rsid w:val="00227AD1"/>
    <w:rsid w:val="002A0952"/>
    <w:rsid w:val="002A286A"/>
    <w:rsid w:val="002A6876"/>
    <w:rsid w:val="002F20CF"/>
    <w:rsid w:val="0031441F"/>
    <w:rsid w:val="00357210"/>
    <w:rsid w:val="003E1D10"/>
    <w:rsid w:val="00402ADA"/>
    <w:rsid w:val="00424191"/>
    <w:rsid w:val="004D5DBC"/>
    <w:rsid w:val="004E6EF9"/>
    <w:rsid w:val="005123B6"/>
    <w:rsid w:val="00544436"/>
    <w:rsid w:val="00551A84"/>
    <w:rsid w:val="00561C49"/>
    <w:rsid w:val="00566B55"/>
    <w:rsid w:val="00584EC0"/>
    <w:rsid w:val="005B3B9F"/>
    <w:rsid w:val="005B45F0"/>
    <w:rsid w:val="005D4302"/>
    <w:rsid w:val="00624B08"/>
    <w:rsid w:val="006A3CA2"/>
    <w:rsid w:val="006D709B"/>
    <w:rsid w:val="007A7D11"/>
    <w:rsid w:val="00802D00"/>
    <w:rsid w:val="008153CC"/>
    <w:rsid w:val="00833F28"/>
    <w:rsid w:val="0083521E"/>
    <w:rsid w:val="008A1831"/>
    <w:rsid w:val="008C16E2"/>
    <w:rsid w:val="008D7E57"/>
    <w:rsid w:val="008F2EFF"/>
    <w:rsid w:val="00937E7A"/>
    <w:rsid w:val="009B1097"/>
    <w:rsid w:val="009B5769"/>
    <w:rsid w:val="009C1654"/>
    <w:rsid w:val="009F5960"/>
    <w:rsid w:val="009F73E7"/>
    <w:rsid w:val="009F751E"/>
    <w:rsid w:val="00A65071"/>
    <w:rsid w:val="00AD6DE3"/>
    <w:rsid w:val="00AE7825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B2CCB"/>
    <w:rsid w:val="00CC41EC"/>
    <w:rsid w:val="00D07F57"/>
    <w:rsid w:val="00D14F32"/>
    <w:rsid w:val="00D65E8B"/>
    <w:rsid w:val="00D70927"/>
    <w:rsid w:val="00D903A1"/>
    <w:rsid w:val="00DB15C2"/>
    <w:rsid w:val="00E56EDD"/>
    <w:rsid w:val="00E704C4"/>
    <w:rsid w:val="00E82DC8"/>
    <w:rsid w:val="00EA391E"/>
    <w:rsid w:val="00EE30A6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8AE61-C6AD-439B-B654-D6DCB791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2024-12-04T07:42:00Z</cp:lastPrinted>
  <dcterms:created xsi:type="dcterms:W3CDTF">2024-12-04T07:56:00Z</dcterms:created>
  <dcterms:modified xsi:type="dcterms:W3CDTF">2024-12-04T07:56:00Z</dcterms:modified>
</cp:coreProperties>
</file>