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9C" w:rsidRPr="008C6833" w:rsidRDefault="00960D9C" w:rsidP="00960D9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9C" w:rsidRPr="008C6833" w:rsidRDefault="00960D9C" w:rsidP="00960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960D9C" w:rsidRPr="008C6833" w:rsidRDefault="00960D9C" w:rsidP="00960D9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960D9C" w:rsidRPr="008C6833" w:rsidRDefault="00960D9C" w:rsidP="00960D9C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960D9C" w:rsidRPr="008C6833" w:rsidRDefault="00960D9C" w:rsidP="00960D9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960D9C" w:rsidRPr="008C6833" w:rsidRDefault="00A95957" w:rsidP="00960D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27 жовтня </w:t>
      </w:r>
      <w:r w:rsidR="00960D9C" w:rsidRPr="00BE1248">
        <w:rPr>
          <w:rFonts w:ascii="Times New Roman" w:hAnsi="Times New Roman"/>
          <w:b/>
          <w:sz w:val="24"/>
          <w:szCs w:val="24"/>
          <w:lang w:val="uk-UA"/>
        </w:rPr>
        <w:t>202</w:t>
      </w:r>
      <w:r w:rsidR="00960D9C">
        <w:rPr>
          <w:rFonts w:ascii="Times New Roman" w:hAnsi="Times New Roman"/>
          <w:b/>
          <w:sz w:val="24"/>
          <w:szCs w:val="24"/>
          <w:lang w:val="uk-UA"/>
        </w:rPr>
        <w:t>2</w:t>
      </w:r>
      <w:r w:rsidR="00960D9C" w:rsidRPr="00BE1248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960D9C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960D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№462-р</w:t>
      </w:r>
      <w:bookmarkStart w:id="0" w:name="_GoBack"/>
      <w:bookmarkEnd w:id="0"/>
    </w:p>
    <w:p w:rsidR="00960D9C" w:rsidRPr="008C6833" w:rsidRDefault="00960D9C" w:rsidP="00960D9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0D9C" w:rsidRPr="00960D9C" w:rsidRDefault="00960D9C" w:rsidP="00960D9C">
      <w:pPr>
        <w:pStyle w:val="a3"/>
        <w:rPr>
          <w:rFonts w:ascii="Times New Roman" w:hAnsi="Times New Roman"/>
          <w:b/>
          <w:sz w:val="24"/>
          <w:szCs w:val="24"/>
        </w:rPr>
      </w:pPr>
      <w:r w:rsidRPr="00960D9C">
        <w:rPr>
          <w:rFonts w:ascii="Times New Roman" w:hAnsi="Times New Roman"/>
          <w:b/>
          <w:sz w:val="24"/>
          <w:szCs w:val="24"/>
        </w:rPr>
        <w:t xml:space="preserve">Про створення комісії з обстеження </w:t>
      </w:r>
    </w:p>
    <w:p w:rsidR="00960D9C" w:rsidRDefault="00960D9C" w:rsidP="00960D9C">
      <w:pPr>
        <w:pStyle w:val="a3"/>
        <w:rPr>
          <w:rFonts w:ascii="Times New Roman" w:hAnsi="Times New Roman"/>
          <w:b/>
          <w:sz w:val="24"/>
          <w:szCs w:val="24"/>
        </w:rPr>
      </w:pPr>
      <w:r w:rsidRPr="00960D9C">
        <w:rPr>
          <w:rFonts w:ascii="Times New Roman" w:hAnsi="Times New Roman"/>
          <w:b/>
          <w:sz w:val="24"/>
          <w:szCs w:val="24"/>
        </w:rPr>
        <w:t>опор зовнішніх мереж вуличного освітлення</w:t>
      </w:r>
    </w:p>
    <w:p w:rsidR="00960D9C" w:rsidRPr="00960D9C" w:rsidRDefault="00960D9C" w:rsidP="00960D9C">
      <w:pPr>
        <w:pStyle w:val="a3"/>
        <w:rPr>
          <w:b/>
        </w:rPr>
      </w:pPr>
      <w:r w:rsidRPr="00960D9C">
        <w:rPr>
          <w:rFonts w:ascii="Times New Roman" w:hAnsi="Times New Roman"/>
          <w:b/>
          <w:sz w:val="24"/>
          <w:szCs w:val="24"/>
        </w:rPr>
        <w:t>по м. Хмільнику</w:t>
      </w:r>
    </w:p>
    <w:p w:rsidR="00960D9C" w:rsidRDefault="00960D9C" w:rsidP="00960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0D9C" w:rsidRPr="00824043" w:rsidRDefault="00960D9C" w:rsidP="00960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bCs/>
          <w:sz w:val="24"/>
          <w:szCs w:val="24"/>
          <w:lang w:val="uk-UA"/>
        </w:rPr>
        <w:t>лист</w:t>
      </w:r>
      <w:r w:rsidR="000E70B4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25.10.2022р. № 3689/02-18 з метою обстеження</w:t>
      </w:r>
      <w:r w:rsidR="000E70B4">
        <w:rPr>
          <w:rFonts w:ascii="Times New Roman" w:hAnsi="Times New Roman"/>
          <w:sz w:val="24"/>
          <w:szCs w:val="24"/>
          <w:lang w:val="uk-UA"/>
        </w:rPr>
        <w:t xml:space="preserve"> металевих</w:t>
      </w:r>
      <w:r>
        <w:rPr>
          <w:rFonts w:ascii="Times New Roman" w:hAnsi="Times New Roman"/>
          <w:sz w:val="24"/>
          <w:szCs w:val="24"/>
          <w:lang w:val="uk-UA"/>
        </w:rPr>
        <w:t xml:space="preserve"> опор мереж вуличного освітлення </w:t>
      </w:r>
      <w:r w:rsidR="000E70B4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м. Хмільнику,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/>
          <w:sz w:val="24"/>
          <w:szCs w:val="24"/>
          <w:lang w:val="uk-UA"/>
        </w:rPr>
        <w:t>42, 59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960D9C" w:rsidRDefault="00960D9C" w:rsidP="00960D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Створити комісію </w:t>
      </w:r>
      <w:r>
        <w:rPr>
          <w:rFonts w:ascii="Times New Roman" w:hAnsi="Times New Roman"/>
          <w:sz w:val="24"/>
          <w:szCs w:val="24"/>
          <w:lang w:val="uk-UA"/>
        </w:rPr>
        <w:t>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579"/>
        <w:gridCol w:w="4651"/>
      </w:tblGrid>
      <w:tr w:rsidR="00960D9C" w:rsidRPr="0010454F" w:rsidTr="000E70B4">
        <w:tc>
          <w:tcPr>
            <w:tcW w:w="9639" w:type="dxa"/>
            <w:gridSpan w:val="3"/>
          </w:tcPr>
          <w:p w:rsidR="00960D9C" w:rsidRPr="004F33A3" w:rsidRDefault="00960D9C" w:rsidP="00700D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960D9C" w:rsidRPr="00824043" w:rsidTr="000E70B4">
        <w:tc>
          <w:tcPr>
            <w:tcW w:w="440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 ЗАГІКА</w:t>
            </w:r>
          </w:p>
        </w:tc>
        <w:tc>
          <w:tcPr>
            <w:tcW w:w="57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51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Pr="004F33A3">
              <w:rPr>
                <w:rFonts w:ascii="Times New Roman" w:hAnsi="Times New Roman"/>
                <w:lang w:val="uk-UA"/>
              </w:rPr>
              <w:t>міської ради;</w:t>
            </w:r>
          </w:p>
        </w:tc>
      </w:tr>
      <w:tr w:rsidR="00960D9C" w:rsidRPr="00824043" w:rsidTr="000E70B4">
        <w:tc>
          <w:tcPr>
            <w:tcW w:w="9639" w:type="dxa"/>
            <w:gridSpan w:val="3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960D9C" w:rsidRPr="003244CA" w:rsidTr="000E70B4">
        <w:tc>
          <w:tcPr>
            <w:tcW w:w="440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ШМАЛЬ</w:t>
            </w:r>
          </w:p>
        </w:tc>
        <w:tc>
          <w:tcPr>
            <w:tcW w:w="57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51" w:type="dxa"/>
            <w:vAlign w:val="center"/>
          </w:tcPr>
          <w:p w:rsidR="00960D9C" w:rsidRPr="004F33A3" w:rsidRDefault="00960D9C" w:rsidP="000E70B4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начальник відділу </w:t>
            </w:r>
            <w:r w:rsidR="000E70B4">
              <w:rPr>
                <w:rFonts w:ascii="Times New Roman" w:hAnsi="Times New Roman"/>
                <w:lang w:val="uk-UA"/>
              </w:rPr>
              <w:t>Ж</w:t>
            </w:r>
            <w:r>
              <w:rPr>
                <w:rFonts w:ascii="Times New Roman" w:hAnsi="Times New Roman"/>
                <w:lang w:val="uk-UA"/>
              </w:rPr>
              <w:t>итлово-комунального господарства</w:t>
            </w:r>
            <w:r w:rsidR="000E70B4">
              <w:rPr>
                <w:rFonts w:ascii="Times New Roman" w:hAnsi="Times New Roman"/>
                <w:lang w:val="uk-UA"/>
              </w:rPr>
              <w:t xml:space="preserve"> 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lang w:val="uk-UA"/>
              </w:rPr>
              <w:t xml:space="preserve"> Хмільницької міської ради</w:t>
            </w:r>
            <w:r w:rsidRPr="004F33A3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960D9C" w:rsidRPr="00824043" w:rsidTr="000E70B4">
        <w:tc>
          <w:tcPr>
            <w:tcW w:w="9639" w:type="dxa"/>
            <w:gridSpan w:val="3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960D9C" w:rsidRPr="0010454F" w:rsidTr="000E70B4">
        <w:trPr>
          <w:trHeight w:val="339"/>
        </w:trPr>
        <w:tc>
          <w:tcPr>
            <w:tcW w:w="440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В’ячеслав МОЖАРОВСЬКИЙ</w:t>
            </w:r>
          </w:p>
        </w:tc>
        <w:tc>
          <w:tcPr>
            <w:tcW w:w="57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51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головний спеціаліст відділу </w:t>
            </w:r>
            <w:r w:rsidR="000E70B4">
              <w:rPr>
                <w:rFonts w:ascii="Times New Roman" w:hAnsi="Times New Roman"/>
                <w:lang w:val="uk-UA"/>
              </w:rPr>
              <w:t>Житлово-комунального господарства Управління житлово-комунального господарства та комунальної власності  Хмільницької міської ради</w:t>
            </w:r>
            <w:r w:rsidRPr="004F33A3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960D9C" w:rsidRPr="0010454F" w:rsidTr="000E70B4">
        <w:trPr>
          <w:trHeight w:val="339"/>
        </w:trPr>
        <w:tc>
          <w:tcPr>
            <w:tcW w:w="440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Юрій ПРОКОПОВИЧ</w:t>
            </w:r>
          </w:p>
        </w:tc>
        <w:tc>
          <w:tcPr>
            <w:tcW w:w="57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51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КП «</w:t>
            </w:r>
            <w:proofErr w:type="spellStart"/>
            <w:r>
              <w:rPr>
                <w:rFonts w:ascii="Times New Roman" w:hAnsi="Times New Roman"/>
                <w:lang w:val="uk-UA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lang w:val="uk-UA"/>
              </w:rPr>
              <w:t>»;</w:t>
            </w:r>
          </w:p>
        </w:tc>
      </w:tr>
      <w:tr w:rsidR="00960D9C" w:rsidRPr="00F77409" w:rsidTr="000E70B4">
        <w:trPr>
          <w:trHeight w:val="358"/>
        </w:trPr>
        <w:tc>
          <w:tcPr>
            <w:tcW w:w="440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Анатолій ЛАЩЕВСЬКИЙ</w:t>
            </w:r>
          </w:p>
        </w:tc>
        <w:tc>
          <w:tcPr>
            <w:tcW w:w="579" w:type="dxa"/>
            <w:vAlign w:val="center"/>
          </w:tcPr>
          <w:p w:rsidR="00960D9C" w:rsidRPr="004F33A3" w:rsidRDefault="00960D9C" w:rsidP="00700DA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51" w:type="dxa"/>
            <w:vAlign w:val="center"/>
          </w:tcPr>
          <w:p w:rsidR="00960D9C" w:rsidRPr="003A600C" w:rsidRDefault="00960D9C" w:rsidP="00700DA8">
            <w:pPr>
              <w:pStyle w:val="a3"/>
              <w:rPr>
                <w:rFonts w:ascii="Times New Roman" w:hAnsi="Times New Roman"/>
              </w:rPr>
            </w:pPr>
            <w:r w:rsidRPr="003A600C">
              <w:rPr>
                <w:rFonts w:ascii="Times New Roman" w:hAnsi="Times New Roman"/>
              </w:rPr>
              <w:t>майстер-</w:t>
            </w:r>
            <w:r>
              <w:rPr>
                <w:rFonts w:ascii="Times New Roman" w:hAnsi="Times New Roman"/>
              </w:rPr>
              <w:t>енергетик</w:t>
            </w:r>
            <w:r w:rsidRPr="003A600C">
              <w:rPr>
                <w:rFonts w:ascii="Times New Roman" w:hAnsi="Times New Roman"/>
              </w:rPr>
              <w:t xml:space="preserve"> КП «</w:t>
            </w:r>
            <w:proofErr w:type="spellStart"/>
            <w:r w:rsidRPr="003A600C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3A600C">
              <w:rPr>
                <w:rFonts w:ascii="Times New Roman" w:hAnsi="Times New Roman"/>
              </w:rPr>
              <w:t>»;</w:t>
            </w:r>
          </w:p>
        </w:tc>
      </w:tr>
      <w:tr w:rsidR="00960D9C" w:rsidRPr="00F77409" w:rsidTr="000E70B4">
        <w:trPr>
          <w:trHeight w:val="507"/>
        </w:trPr>
        <w:tc>
          <w:tcPr>
            <w:tcW w:w="4409" w:type="dxa"/>
            <w:vAlign w:val="center"/>
          </w:tcPr>
          <w:p w:rsidR="00960D9C" w:rsidRPr="003A600C" w:rsidRDefault="00960D9C" w:rsidP="00700DA8">
            <w:pPr>
              <w:pStyle w:val="a3"/>
              <w:rPr>
                <w:rFonts w:ascii="Times New Roman" w:hAnsi="Times New Roman"/>
              </w:rPr>
            </w:pPr>
            <w:r w:rsidRPr="003A600C">
              <w:rPr>
                <w:rFonts w:ascii="Times New Roman" w:hAnsi="Times New Roman"/>
              </w:rPr>
              <w:t>Валерій ПУГАЧ</w:t>
            </w:r>
          </w:p>
        </w:tc>
        <w:tc>
          <w:tcPr>
            <w:tcW w:w="579" w:type="dxa"/>
            <w:vAlign w:val="center"/>
          </w:tcPr>
          <w:p w:rsidR="00960D9C" w:rsidRPr="004F33A3" w:rsidRDefault="00960D9C" w:rsidP="00700D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51" w:type="dxa"/>
            <w:vAlign w:val="center"/>
          </w:tcPr>
          <w:p w:rsidR="00960D9C" w:rsidRPr="003A600C" w:rsidRDefault="00960D9C" w:rsidP="00700D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A600C">
              <w:rPr>
                <w:rFonts w:ascii="Times New Roman" w:hAnsi="Times New Roman"/>
              </w:rPr>
              <w:t>. о головного інженера КП «</w:t>
            </w:r>
            <w:proofErr w:type="spellStart"/>
            <w:r w:rsidRPr="003A600C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3A600C">
              <w:rPr>
                <w:rFonts w:ascii="Times New Roman" w:hAnsi="Times New Roman"/>
              </w:rPr>
              <w:t>»</w:t>
            </w:r>
          </w:p>
        </w:tc>
      </w:tr>
    </w:tbl>
    <w:p w:rsidR="00AE7DA3" w:rsidRDefault="00AE7DA3" w:rsidP="00960D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0D9C" w:rsidRPr="00824043" w:rsidRDefault="00960D9C" w:rsidP="00960D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</w:t>
      </w:r>
      <w:r w:rsidRPr="00E41B39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«2</w:t>
      </w:r>
      <w:r w:rsidR="000E70B4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E41B39">
        <w:rPr>
          <w:rFonts w:ascii="Times New Roman" w:hAnsi="Times New Roman"/>
          <w:sz w:val="24"/>
          <w:szCs w:val="24"/>
          <w:lang w:val="uk-UA"/>
        </w:rPr>
        <w:t>.</w:t>
      </w:r>
      <w:r w:rsidR="000E70B4">
        <w:rPr>
          <w:rFonts w:ascii="Times New Roman" w:hAnsi="Times New Roman"/>
          <w:sz w:val="24"/>
          <w:szCs w:val="24"/>
          <w:lang w:val="uk-UA"/>
        </w:rPr>
        <w:t>10</w:t>
      </w:r>
      <w:r w:rsidRPr="0082404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 w:rsidR="00AE7DA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скласти відповідний акт.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0D9C" w:rsidRPr="00D37947" w:rsidRDefault="00960D9C" w:rsidP="00960D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>Володимира ЗАГІКУ.</w:t>
      </w:r>
    </w:p>
    <w:p w:rsidR="00960D9C" w:rsidRDefault="00960D9C" w:rsidP="00960D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0D9C" w:rsidRPr="003D3C61" w:rsidRDefault="00960D9C" w:rsidP="00960D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Микола ЮРЧИШИН    </w:t>
      </w:r>
    </w:p>
    <w:p w:rsidR="00960D9C" w:rsidRDefault="00960D9C" w:rsidP="00960D9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E7DA3" w:rsidRPr="00AE7DA3" w:rsidRDefault="00AE7DA3" w:rsidP="00AE7DA3">
      <w:pPr>
        <w:pStyle w:val="a3"/>
        <w:rPr>
          <w:rFonts w:ascii="Times New Roman" w:hAnsi="Times New Roman"/>
          <w:noProof/>
          <w:sz w:val="24"/>
          <w:szCs w:val="24"/>
        </w:rPr>
      </w:pPr>
      <w:r w:rsidRPr="00AE7DA3">
        <w:rPr>
          <w:rFonts w:ascii="Times New Roman" w:hAnsi="Times New Roman"/>
          <w:noProof/>
          <w:sz w:val="24"/>
          <w:szCs w:val="24"/>
        </w:rPr>
        <w:t>Сергій МАТАШ</w:t>
      </w:r>
    </w:p>
    <w:p w:rsidR="00960D9C" w:rsidRPr="00AE7DA3" w:rsidRDefault="00960D9C" w:rsidP="00AE7DA3">
      <w:pPr>
        <w:pStyle w:val="a3"/>
        <w:rPr>
          <w:rFonts w:ascii="Times New Roman" w:hAnsi="Times New Roman"/>
          <w:noProof/>
          <w:sz w:val="24"/>
          <w:szCs w:val="24"/>
        </w:rPr>
      </w:pPr>
      <w:r w:rsidRPr="00AE7DA3">
        <w:rPr>
          <w:rFonts w:ascii="Times New Roman" w:hAnsi="Times New Roman"/>
          <w:noProof/>
          <w:sz w:val="24"/>
          <w:szCs w:val="24"/>
        </w:rPr>
        <w:t>Володимир ЗАГІКА</w:t>
      </w:r>
    </w:p>
    <w:p w:rsidR="00960D9C" w:rsidRPr="00AE7DA3" w:rsidRDefault="00AE7DA3" w:rsidP="00AE7DA3">
      <w:pPr>
        <w:pStyle w:val="a3"/>
        <w:rPr>
          <w:rFonts w:ascii="Times New Roman" w:hAnsi="Times New Roman"/>
          <w:noProof/>
          <w:sz w:val="24"/>
          <w:szCs w:val="24"/>
        </w:rPr>
      </w:pPr>
      <w:r w:rsidRPr="00AE7DA3">
        <w:rPr>
          <w:rFonts w:ascii="Times New Roman" w:hAnsi="Times New Roman"/>
          <w:sz w:val="24"/>
          <w:szCs w:val="24"/>
        </w:rPr>
        <w:t>Галина КИЄНКО</w:t>
      </w:r>
    </w:p>
    <w:p w:rsidR="00FD7E20" w:rsidRPr="00AE7DA3" w:rsidRDefault="00AE7DA3" w:rsidP="00AE7DA3">
      <w:pPr>
        <w:pStyle w:val="a3"/>
        <w:rPr>
          <w:rFonts w:ascii="Times New Roman" w:hAnsi="Times New Roman"/>
          <w:sz w:val="24"/>
          <w:szCs w:val="24"/>
        </w:rPr>
      </w:pPr>
      <w:r w:rsidRPr="00AE7DA3">
        <w:rPr>
          <w:rFonts w:ascii="Times New Roman" w:hAnsi="Times New Roman"/>
          <w:sz w:val="24"/>
          <w:szCs w:val="24"/>
        </w:rPr>
        <w:t>Надія БУЛИКОВА</w:t>
      </w:r>
    </w:p>
    <w:p w:rsidR="00AE7DA3" w:rsidRPr="00AE7DA3" w:rsidRDefault="00AE7DA3" w:rsidP="00AE7DA3">
      <w:pPr>
        <w:pStyle w:val="a3"/>
        <w:rPr>
          <w:rFonts w:ascii="Times New Roman" w:hAnsi="Times New Roman"/>
          <w:sz w:val="24"/>
          <w:szCs w:val="24"/>
        </w:rPr>
      </w:pPr>
      <w:r w:rsidRPr="00AE7DA3">
        <w:rPr>
          <w:rFonts w:ascii="Times New Roman" w:hAnsi="Times New Roman"/>
          <w:sz w:val="24"/>
          <w:szCs w:val="24"/>
        </w:rPr>
        <w:t>Віктор ЗАБАРСЬКИЙ</w:t>
      </w:r>
    </w:p>
    <w:sectPr w:rsidR="00AE7DA3" w:rsidRPr="00AE7DA3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9C"/>
    <w:rsid w:val="000E70B4"/>
    <w:rsid w:val="004A046F"/>
    <w:rsid w:val="008971C6"/>
    <w:rsid w:val="00960D9C"/>
    <w:rsid w:val="00A95957"/>
    <w:rsid w:val="00AE7DA3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0D9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6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cp:lastPrinted>2022-10-27T11:46:00Z</cp:lastPrinted>
  <dcterms:created xsi:type="dcterms:W3CDTF">2022-10-27T11:20:00Z</dcterms:created>
  <dcterms:modified xsi:type="dcterms:W3CDTF">2022-11-01T13:49:00Z</dcterms:modified>
</cp:coreProperties>
</file>