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6" w:rsidRPr="003C539C" w:rsidRDefault="00DE6DB6" w:rsidP="003C539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DE6D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ЗВІТ </w:t>
      </w:r>
    </w:p>
    <w:p w:rsidR="00DE6DB6" w:rsidRPr="00DE6DB6" w:rsidRDefault="00DE6DB6" w:rsidP="00DE6D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D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про результати </w:t>
      </w:r>
      <w:r w:rsidRPr="00DE6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</w:t>
      </w:r>
      <w:r w:rsidRPr="00DE6D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громадського обговорення </w:t>
      </w:r>
      <w:proofErr w:type="spellStart"/>
      <w:r w:rsidRPr="00DE6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DE6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виконавчого комітету Хмільницької міської ради </w:t>
      </w:r>
      <w:r w:rsidRPr="00DE6D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Pr="00DE6DB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Правил розміщення зовнішньої реклами на території Хмільницької міської територіальної громади (нова редакція)»</w:t>
      </w:r>
    </w:p>
    <w:p w:rsidR="004A13A2" w:rsidRDefault="004A13A2" w:rsidP="003C539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3A2" w:rsidRPr="004A13A2" w:rsidRDefault="004A13A2" w:rsidP="00613760">
      <w:pPr>
        <w:shd w:val="clear" w:color="auto" w:fill="FFFFFF"/>
        <w:spacing w:after="168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A1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Pr="004A1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A1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 квітня 2023 року</w:t>
      </w:r>
      <w:r w:rsidRPr="004A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проводилися консультації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громадськістю в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публічного громадського обговорення та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консультаці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Хмільницької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5702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4468F8">
        <w:rPr>
          <w:rFonts w:ascii="Times New Roman" w:hAnsi="Times New Roman" w:cs="Times New Roman"/>
          <w:i/>
          <w:sz w:val="28"/>
          <w:szCs w:val="28"/>
          <w:lang w:val="uk-UA"/>
        </w:rPr>
        <w:t>Про затвердження Правил розміщення зовнішньої реклами на території Хмільницької міської територіальної громади (нова редакція)</w:t>
      </w:r>
      <w:r w:rsidRPr="0057028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1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445B" w:rsidRDefault="00E5643B" w:rsidP="00613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5643B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з громадськістю проводилися на виконання розпорядження міського голови  від </w:t>
      </w:r>
      <w:r w:rsidR="0002568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E564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6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643B">
        <w:rPr>
          <w:rFonts w:ascii="Times New Roman" w:hAnsi="Times New Roman" w:cs="Times New Roman"/>
          <w:sz w:val="28"/>
          <w:szCs w:val="28"/>
          <w:lang w:val="uk-UA"/>
        </w:rPr>
        <w:t>.2023р. №1</w:t>
      </w:r>
      <w:r w:rsidR="000256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643B">
        <w:rPr>
          <w:rFonts w:ascii="Times New Roman" w:hAnsi="Times New Roman" w:cs="Times New Roman"/>
          <w:sz w:val="28"/>
          <w:szCs w:val="28"/>
          <w:lang w:val="uk-UA"/>
        </w:rPr>
        <w:t>2-р "</w:t>
      </w:r>
      <w:r w:rsidR="00025688" w:rsidRPr="0002568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025688"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проведення консультацій з громадськістю</w:t>
      </w:r>
      <w:r w:rsidR="0002568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025688"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 обговорення  </w:t>
      </w:r>
      <w:proofErr w:type="spellStart"/>
      <w:r w:rsidR="00025688"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проєкту</w:t>
      </w:r>
      <w:proofErr w:type="spellEnd"/>
      <w:r w:rsidR="00025688"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рішення «</w:t>
      </w:r>
      <w:r w:rsidR="00025688" w:rsidRPr="0011152D">
        <w:rPr>
          <w:b/>
          <w:i/>
          <w:sz w:val="28"/>
          <w:szCs w:val="28"/>
          <w:lang w:val="uk-UA"/>
        </w:rPr>
        <w:t xml:space="preserve"> </w:t>
      </w:r>
      <w:r w:rsidR="00025688"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256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Правил розміщення </w:t>
      </w:r>
      <w:r w:rsidR="00025688"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зовнішньої реклами на території Хмільницької </w:t>
      </w:r>
      <w:r w:rsidR="00F26B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025688"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</w:t>
      </w:r>
      <w:r w:rsidR="00F26B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5688"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</w:t>
      </w:r>
      <w:r w:rsidR="00025688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альної громади (нова редакція)»</w:t>
      </w:r>
      <w:r w:rsidR="00A063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6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3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5643B">
        <w:rPr>
          <w:rFonts w:ascii="Times New Roman" w:hAnsi="Times New Roman" w:cs="Times New Roman"/>
          <w:sz w:val="28"/>
          <w:szCs w:val="28"/>
          <w:lang w:val="uk-UA"/>
        </w:rPr>
        <w:t>ідповідно до Порядку проведення консультацій із громадськістю виконавчими органами Хмільницької міської ради (нова редакція), затвердженого рішенням виконавчого комітету Хмільницької міської ради від 16.10.2020р. №336</w:t>
      </w:r>
      <w:r w:rsidR="00A063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3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45B" w:rsidRPr="0061445B" w:rsidRDefault="0061445B" w:rsidP="0061445B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4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Організатор громадського обговорення</w:t>
      </w:r>
      <w:r w:rsidRPr="0061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– виконавчий комітет Хмільницької міської ради.</w:t>
      </w:r>
    </w:p>
    <w:p w:rsidR="007D6853" w:rsidRPr="0073417F" w:rsidRDefault="0073417F" w:rsidP="0073417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734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Найменування виконавчого органу міської ради, який проводи</w:t>
      </w:r>
      <w:r w:rsidR="00446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</w:t>
      </w:r>
      <w:r w:rsidRPr="00734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обговорення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– </w:t>
      </w:r>
      <w:r w:rsidRPr="00734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містобудування та архітектури міської ради</w:t>
      </w:r>
    </w:p>
    <w:p w:rsidR="005036DB" w:rsidRPr="002A2345" w:rsidRDefault="004468F8" w:rsidP="005036DB">
      <w:pPr>
        <w:shd w:val="clear" w:color="auto" w:fill="FFFFFF"/>
        <w:spacing w:after="16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оприлюднення регуляторного акту опубліковано </w:t>
      </w:r>
      <w:r w:rsidR="005036DB" w:rsidRPr="002A2345">
        <w:rPr>
          <w:rFonts w:ascii="Times New Roman" w:hAnsi="Times New Roman" w:cs="Times New Roman"/>
          <w:sz w:val="28"/>
          <w:szCs w:val="28"/>
          <w:lang w:val="uk-UA"/>
        </w:rPr>
        <w:t xml:space="preserve">в обласній газеті «Вінниччина» та на офіційному </w:t>
      </w:r>
      <w:proofErr w:type="spellStart"/>
      <w:r w:rsidR="005036DB" w:rsidRPr="002A234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5036DB" w:rsidRPr="002A2345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</w:t>
      </w:r>
      <w:hyperlink r:id="rId4" w:history="1">
        <w:r w:rsidR="005036DB" w:rsidRPr="002A23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https://rada.ekhmilnyk.gov.ua/uk</w:t>
        </w:r>
      </w:hyperlink>
      <w:r w:rsidR="005036DB" w:rsidRPr="002A2345">
        <w:rPr>
          <w:rFonts w:ascii="Times New Roman" w:hAnsi="Times New Roman" w:cs="Times New Roman"/>
          <w:sz w:val="28"/>
          <w:szCs w:val="28"/>
          <w:lang w:val="uk-UA"/>
        </w:rPr>
        <w:t xml:space="preserve">   в розділі «Відкрита громада» / «Регуляторна політика» / «Повідомлення про оприлюднення проектів регуляторних актів»</w:t>
      </w:r>
      <w:r w:rsidR="00847A6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6DB" w:rsidRPr="00A85D35" w:rsidRDefault="001330CE" w:rsidP="004468F8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5036DB" w:rsidRPr="002E28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https://rada.ekhmilnyk.gov.ua/uk/page/povidomlennya-pro-oprilyudnennya-proektiv-regulyatornih-aktiv-</w:t>
        </w:r>
      </w:hyperlink>
      <w:r w:rsidR="00503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68F8" w:rsidRDefault="004468F8" w:rsidP="004468F8">
      <w:pPr>
        <w:widowControl w:val="0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1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A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2A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6DB" w:rsidRPr="002A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Хмільницької міської ради</w:t>
      </w:r>
      <w:r w:rsidR="00503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6DB" w:rsidRPr="002A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Правил розміщення зовнішньої реклами на території Хмільницької міської територіальної громади (нова редакція)»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опубліковано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2A2345">
        <w:rPr>
          <w:rFonts w:ascii="Times New Roman" w:hAnsi="Times New Roman" w:cs="Times New Roman"/>
          <w:sz w:val="28"/>
          <w:szCs w:val="28"/>
          <w:lang w:val="uk-UA"/>
        </w:rPr>
        <w:t>в розділі «Відкрита громада» / «Регуляторна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</w:t>
      </w:r>
      <w:r w:rsidRPr="002A2345">
        <w:rPr>
          <w:rFonts w:ascii="Times New Roman" w:hAnsi="Times New Roman" w:cs="Times New Roman"/>
          <w:sz w:val="28"/>
          <w:szCs w:val="28"/>
          <w:lang w:val="uk-UA"/>
        </w:rPr>
        <w:t>» 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посиланням </w:t>
      </w:r>
      <w:hyperlink r:id="rId6" w:history="1">
        <w:r w:rsidRPr="00D34E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https://rada.ekhmilnyk.gov.ua/uk/page/proekti-regulyatornih-aktiv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36DB" w:rsidRPr="002A2345" w:rsidRDefault="005036DB" w:rsidP="004468F8">
      <w:pPr>
        <w:widowControl w:val="0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AFF" w:rsidRDefault="007D6853" w:rsidP="004468F8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ознайомлення громадськості та формування зворотного зв’язку з громадою </w:t>
      </w:r>
      <w:r w:rsidR="004468F8" w:rsidRPr="007D6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="004468F8" w:rsidRPr="007D6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4468F8" w:rsidRPr="007D6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446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оприлюднено</w:t>
      </w:r>
      <w:proofErr w:type="spellEnd"/>
      <w:r w:rsidR="00446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r w:rsidR="00B85AFF"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електронні консультації з громадськістю в Розділі </w:t>
      </w:r>
      <w:r w:rsidR="00FD6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«Для громади/Консультації з громадськістю/</w:t>
      </w:r>
      <w:r w:rsidR="00B85AFF"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«Електронні консультації», «Анонси подій» та на платформі електронної демократії е-ДЕМ</w:t>
      </w:r>
      <w:r w:rsidR="00B85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3772" w:rsidRDefault="001330CE" w:rsidP="00342715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CB3772" w:rsidRPr="002E281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https://rada.ekhmilnyk.gov.ua/uk/articles/item/11704/obgovoryuemo-pravila-rozmischennya-zovnishnoi-reklami</w:t>
        </w:r>
      </w:hyperlink>
      <w:r w:rsidR="00CB3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3772" w:rsidRDefault="00B85AFF" w:rsidP="009B2E3D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5AFF">
        <w:rPr>
          <w:lang w:val="uk-UA"/>
        </w:rPr>
        <w:t xml:space="preserve"> </w:t>
      </w:r>
      <w:hyperlink r:id="rId8" w:history="1">
        <w:r w:rsidRPr="00D34E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https://consult.e-dem.ua/consultations/550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66902" w:rsidRDefault="001330CE" w:rsidP="009B2E3D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166902" w:rsidRPr="00D34E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https://consult.e-dem.ua/npas/319</w:t>
        </w:r>
      </w:hyperlink>
      <w:r w:rsidR="00166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1196" w:rsidRPr="004A1196" w:rsidRDefault="004A1196" w:rsidP="009B2E3D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платформу електронної демократії е-ДЕМ «Консультації з громадськістю» </w:t>
      </w:r>
      <w:hyperlink r:id="rId10" w:history="1">
        <w:r w:rsidR="00342715" w:rsidRPr="002E281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https://consult.e-dem.ua/consultations</w:t>
        </w:r>
      </w:hyperlink>
      <w:r w:rsidR="00342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r w:rsidRPr="00A02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не надходили</w:t>
      </w:r>
      <w:bookmarkEnd w:id="0"/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68F8" w:rsidRDefault="004468F8" w:rsidP="009B2E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квітня 2023 року </w:t>
      </w:r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Розділі </w:t>
      </w:r>
      <w:r w:rsidRPr="004A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«Анонси подій»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повідомлення про проведення  засідання «круглого столу», а 26 квітня 2023 року опубліковано інформацію про результати засідання «круглого столу»</w:t>
      </w:r>
      <w:r w:rsidR="00613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68F8" w:rsidRDefault="001330CE" w:rsidP="009B2E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4468F8" w:rsidRPr="002E281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https://rada.ekhmilnyk.gov.ua/uk/articles/item/11817/25-kvitnya-zasidannya-kruglogo-stolu</w:t>
        </w:r>
      </w:hyperlink>
    </w:p>
    <w:p w:rsidR="004468F8" w:rsidRDefault="004468F8" w:rsidP="009B2E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r w:rsidRPr="00B80C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https://rada.ekhmilnyk.gov.ua/uk/articles/item/11821/obgovorili-pravila-rozmischennya-zovnishnoi-reklami-u-gromadi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760" w:rsidRDefault="004468F8" w:rsidP="009B2E3D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засідання «круглого столу» висловили пропозиції 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 xml:space="preserve">  приве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 xml:space="preserve">дення </w:t>
      </w:r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 Додаток №4 Правил 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зовнішньої реклами </w:t>
      </w:r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>до вимог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 xml:space="preserve">  визначених 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</w:t>
      </w:r>
      <w:r w:rsidR="00613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hyperlink r:id="rId13" w:anchor="n103" w:tgtFrame="_blank" w:history="1">
        <w:r w:rsidR="006137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№</w:t>
        </w:r>
        <w:r w:rsidR="003C539C" w:rsidRPr="00720E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1173 від 16.12.2015</w:t>
        </w:r>
      </w:hyperlink>
      <w:r w:rsidR="003C539C" w:rsidRPr="00720EE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C539C" w:rsidRPr="00720E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</w:t>
      </w:r>
      <w:r w:rsidR="003C539C" w:rsidRPr="00720E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».</w:t>
      </w:r>
      <w:r w:rsidR="003C539C" w:rsidRPr="00720E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276E48" w:rsidRPr="00276E48" w:rsidRDefault="00613760" w:rsidP="0061376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Пропозиції будуть враховані у </w:t>
      </w:r>
      <w:proofErr w:type="spellStart"/>
      <w:r w:rsidR="00276E48" w:rsidRPr="00276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proofErr w:type="spellEnd"/>
      <w:r w:rsidR="00276E48" w:rsidRPr="00276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76E48" w:rsidRPr="00276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76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виконавчого комітету Хмільницької міської ради</w:t>
      </w:r>
      <w:r w:rsidR="00276E48" w:rsidRPr="00276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</w:p>
    <w:p w:rsidR="00276E48" w:rsidRPr="00276E48" w:rsidRDefault="00276E48" w:rsidP="00276E48">
      <w:pPr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276E4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 містобудування та архітектури Хмільницької міської ради </w:t>
      </w:r>
    </w:p>
    <w:p w:rsidR="004A1196" w:rsidRPr="003C539C" w:rsidRDefault="004A1196" w:rsidP="003C539C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4A1196" w:rsidRPr="003C539C" w:rsidSect="002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05"/>
    <w:rsid w:val="00025688"/>
    <w:rsid w:val="00083C9E"/>
    <w:rsid w:val="001330CE"/>
    <w:rsid w:val="00166902"/>
    <w:rsid w:val="00204B4F"/>
    <w:rsid w:val="00276E48"/>
    <w:rsid w:val="002A2345"/>
    <w:rsid w:val="002C0968"/>
    <w:rsid w:val="00342715"/>
    <w:rsid w:val="003C539C"/>
    <w:rsid w:val="004468F8"/>
    <w:rsid w:val="004A1196"/>
    <w:rsid w:val="004A13A2"/>
    <w:rsid w:val="005036DB"/>
    <w:rsid w:val="00566821"/>
    <w:rsid w:val="005B4A01"/>
    <w:rsid w:val="00613760"/>
    <w:rsid w:val="0061445B"/>
    <w:rsid w:val="006F365A"/>
    <w:rsid w:val="00720EE3"/>
    <w:rsid w:val="0073417F"/>
    <w:rsid w:val="007D6853"/>
    <w:rsid w:val="00847A65"/>
    <w:rsid w:val="008620C4"/>
    <w:rsid w:val="008A1174"/>
    <w:rsid w:val="009B2E3D"/>
    <w:rsid w:val="009B379C"/>
    <w:rsid w:val="00A0255D"/>
    <w:rsid w:val="00A063E1"/>
    <w:rsid w:val="00A85D35"/>
    <w:rsid w:val="00B85AFF"/>
    <w:rsid w:val="00CB3772"/>
    <w:rsid w:val="00CB5284"/>
    <w:rsid w:val="00CF4805"/>
    <w:rsid w:val="00D74845"/>
    <w:rsid w:val="00DE6DB6"/>
    <w:rsid w:val="00E5643B"/>
    <w:rsid w:val="00F26B02"/>
    <w:rsid w:val="00F82559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43B"/>
    <w:rPr>
      <w:b/>
      <w:bCs/>
    </w:rPr>
  </w:style>
  <w:style w:type="character" w:styleId="a4">
    <w:name w:val="Hyperlink"/>
    <w:basedOn w:val="a0"/>
    <w:uiPriority w:val="99"/>
    <w:unhideWhenUsed/>
    <w:rsid w:val="00614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-dem.ua/consultations/550" TargetMode="External"/><Relationship Id="rId13" Type="http://schemas.openxmlformats.org/officeDocument/2006/relationships/hyperlink" Target="http://zakon3.rada.gov.ua/laws/show/1173-2015-%D0%BF/paran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a.ekhmilnyk.gov.ua/uk/articles/item/11704/obgovoryuemo-pravila-rozmischennya-zovnishnoi-reklami" TargetMode="External"/><Relationship Id="rId12" Type="http://schemas.openxmlformats.org/officeDocument/2006/relationships/hyperlink" Target="https://rada.ekhmilnyk.gov.ua/uk/articles/item/11821/obgovorili-pravila-rozmischennya-zovnishnoi-reklami-u-groma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a.ekhmilnyk.gov.ua/uk/page/proekti-regulyatornih-aktiv" TargetMode="External"/><Relationship Id="rId11" Type="http://schemas.openxmlformats.org/officeDocument/2006/relationships/hyperlink" Target="https://rada.ekhmilnyk.gov.ua/uk/articles/item/11817/25-kvitnya-zasidannya-kruglogo-stolu" TargetMode="External"/><Relationship Id="rId5" Type="http://schemas.openxmlformats.org/officeDocument/2006/relationships/hyperlink" Target="https://rada.ekhmilnyk.gov.ua/uk/page/povidomlennya-pro-oprilyudnennya-proektiv-regulyatornih-aktiv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sult.e-dem.ua/consultations" TargetMode="External"/><Relationship Id="rId4" Type="http://schemas.openxmlformats.org/officeDocument/2006/relationships/hyperlink" Target="https://rada.ekhmilnyk.gov.ua/uk" TargetMode="External"/><Relationship Id="rId9" Type="http://schemas.openxmlformats.org/officeDocument/2006/relationships/hyperlink" Target="https://consult.e-dem.ua/npas/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4</cp:revision>
  <cp:lastPrinted>2023-05-05T07:02:00Z</cp:lastPrinted>
  <dcterms:created xsi:type="dcterms:W3CDTF">2023-05-05T07:02:00Z</dcterms:created>
  <dcterms:modified xsi:type="dcterms:W3CDTF">2023-05-05T07:08:00Z</dcterms:modified>
</cp:coreProperties>
</file>