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4E" w:rsidRDefault="0039494E" w:rsidP="00363CF7">
      <w:pPr>
        <w:pStyle w:val="Standard"/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Рамка1" o:spid="_x0000_s1026" type="#_x0000_t202" style="position:absolute;margin-left:69.75pt;margin-top:-8.8pt;width:486.1pt;height:58.1pt;z-index:25165824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" stroked="f">
            <v:fill opacity="0"/>
            <v:textbox style="mso-fit-shape-to-text:t" inset="0,0,0,0">
              <w:txbxContent>
                <w:p w:rsidR="0039494E" w:rsidRDefault="0039494E" w:rsidP="00363CF7">
                  <w:pPr>
                    <w:pStyle w:val="Standard"/>
                  </w:pPr>
                  <w:r w:rsidRPr="00E83F46">
                    <w:rPr>
                      <w:noProof/>
                      <w:lang w:val="ru-RU" w:eastAsia="ru-RU" w:bidi="ar-S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i1027" type="#_x0000_t75" style="width:45pt;height:53.25pt;visibility:visible">
                        <v:imagedata r:id="rId4" o:title="" blacklevel="-.25"/>
                      </v:shape>
                    </w:pic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</w:t>
                  </w:r>
                  <w:r w:rsidRPr="00E83F46">
                    <w:rPr>
                      <w:b/>
                      <w:noProof/>
                      <w:sz w:val="28"/>
                      <w:szCs w:val="28"/>
                      <w:lang w:val="ru-RU" w:eastAsia="ru-RU" w:bidi="ar-SA"/>
                    </w:rPr>
                    <w:pict>
                      <v:shape id="Рисунок 1" o:spid="_x0000_i1028" type="#_x0000_t75" style="width:32.25pt;height:43.5pt;visibility:visible">
                        <v:imagedata r:id="rId5" o:title="" blacklevel="-.25"/>
                      </v:shape>
                    </w:pict>
                  </w:r>
                </w:p>
              </w:txbxContent>
            </v:textbox>
            <w10:wrap type="topAndBottom" anchorx="page"/>
          </v:shape>
        </w:pict>
      </w:r>
      <w:r>
        <w:t xml:space="preserve">                                                                         </w:t>
      </w:r>
    </w:p>
    <w:p w:rsidR="0039494E" w:rsidRDefault="0039494E" w:rsidP="00363CF7">
      <w:pPr>
        <w:pStyle w:val="Standard"/>
      </w:pPr>
      <w:r>
        <w:t xml:space="preserve">                     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УКРАЇНА</w:t>
      </w:r>
    </w:p>
    <w:p w:rsidR="0039494E" w:rsidRDefault="0039494E" w:rsidP="00363CF7">
      <w:pPr>
        <w:pStyle w:val="Standard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м</w:t>
      </w:r>
      <w:r>
        <w:rPr>
          <w:b/>
          <w:bCs/>
          <w:sz w:val="28"/>
        </w:rPr>
        <w:t xml:space="preserve">. </w:t>
      </w:r>
      <w:r>
        <w:rPr>
          <w:rFonts w:hint="eastAsia"/>
          <w:b/>
          <w:bCs/>
          <w:sz w:val="28"/>
        </w:rPr>
        <w:t>Хм</w:t>
      </w:r>
      <w:r>
        <w:rPr>
          <w:b/>
          <w:bCs/>
          <w:sz w:val="28"/>
        </w:rPr>
        <w:t>і</w:t>
      </w:r>
      <w:r>
        <w:rPr>
          <w:rFonts w:hint="eastAsia"/>
          <w:b/>
          <w:bCs/>
          <w:sz w:val="28"/>
        </w:rPr>
        <w:t>льник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В</w:t>
      </w:r>
      <w:r>
        <w:rPr>
          <w:b/>
          <w:bCs/>
          <w:sz w:val="28"/>
        </w:rPr>
        <w:t>і</w:t>
      </w:r>
      <w:r>
        <w:rPr>
          <w:rFonts w:hint="eastAsia"/>
          <w:b/>
          <w:bCs/>
          <w:sz w:val="28"/>
        </w:rPr>
        <w:t>нницько</w:t>
      </w:r>
      <w:r>
        <w:rPr>
          <w:b/>
          <w:bCs/>
          <w:sz w:val="28"/>
        </w:rPr>
        <w:t xml:space="preserve">ї </w:t>
      </w:r>
      <w:r>
        <w:rPr>
          <w:rFonts w:hint="eastAsia"/>
          <w:b/>
          <w:bCs/>
          <w:sz w:val="28"/>
        </w:rPr>
        <w:t>област</w:t>
      </w:r>
      <w:r>
        <w:rPr>
          <w:b/>
          <w:bCs/>
          <w:sz w:val="28"/>
        </w:rPr>
        <w:t>і</w:t>
      </w:r>
    </w:p>
    <w:p w:rsidR="0039494E" w:rsidRDefault="0039494E" w:rsidP="00363CF7">
      <w:pPr>
        <w:pStyle w:val="Heading1"/>
      </w:pPr>
      <w:r>
        <w:rPr>
          <w:rFonts w:hint="eastAsia"/>
        </w:rPr>
        <w:t>РОЗПОРЯДЖЕННЯ</w:t>
      </w:r>
    </w:p>
    <w:p w:rsidR="0039494E" w:rsidRDefault="0039494E" w:rsidP="00363CF7">
      <w:pPr>
        <w:pStyle w:val="Standard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М</w:t>
      </w:r>
      <w:r>
        <w:rPr>
          <w:b/>
          <w:bCs/>
          <w:sz w:val="32"/>
        </w:rPr>
        <w:t>І</w:t>
      </w:r>
      <w:r>
        <w:rPr>
          <w:rFonts w:hint="eastAsia"/>
          <w:b/>
          <w:bCs/>
          <w:sz w:val="32"/>
        </w:rPr>
        <w:t>СЬКОГО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ГОЛОВИ</w:t>
      </w:r>
    </w:p>
    <w:p w:rsidR="0039494E" w:rsidRDefault="0039494E" w:rsidP="00363CF7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:rsidR="0039494E" w:rsidRDefault="0039494E" w:rsidP="00363CF7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20 вересня 2017р.                                                                           №371-р</w:t>
      </w:r>
    </w:p>
    <w:p w:rsidR="0039494E" w:rsidRDefault="0039494E" w:rsidP="00363CF7">
      <w:pPr>
        <w:pStyle w:val="Standard"/>
        <w:ind w:firstLine="70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494E" w:rsidRDefault="0039494E" w:rsidP="00363CF7">
      <w:pPr>
        <w:pStyle w:val="Standard"/>
        <w:ind w:firstLine="70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визначення представника</w:t>
      </w:r>
    </w:p>
    <w:p w:rsidR="0039494E" w:rsidRDefault="0039494E" w:rsidP="00363CF7">
      <w:pPr>
        <w:pStyle w:val="Standard"/>
        <w:ind w:firstLine="70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керівництва з системи управління</w:t>
      </w:r>
    </w:p>
    <w:p w:rsidR="0039494E" w:rsidRDefault="0039494E" w:rsidP="00363CF7">
      <w:pPr>
        <w:pStyle w:val="Standard"/>
        <w:ind w:firstLine="70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якістю відповідно до вимог стандарту</w:t>
      </w:r>
    </w:p>
    <w:p w:rsidR="0039494E" w:rsidRDefault="0039494E" w:rsidP="00363CF7">
      <w:pPr>
        <w:pStyle w:val="Standard"/>
        <w:ind w:firstLine="70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ISO 9001 у виконавчих органах</w:t>
      </w:r>
    </w:p>
    <w:p w:rsidR="0039494E" w:rsidRDefault="0039494E" w:rsidP="00363CF7">
      <w:pPr>
        <w:pStyle w:val="Standard"/>
        <w:ind w:firstLine="70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Хмільницької міської ради</w:t>
      </w:r>
    </w:p>
    <w:p w:rsidR="0039494E" w:rsidRDefault="0039494E" w:rsidP="00363CF7">
      <w:pPr>
        <w:pStyle w:val="Standard"/>
        <w:ind w:firstLine="70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</w:p>
    <w:p w:rsidR="0039494E" w:rsidRDefault="0039494E" w:rsidP="00363CF7">
      <w:pPr>
        <w:pStyle w:val="Standard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У зв’язку із кадровими змінами та з метою продовження впровадження та удосконалення функціонування системи управління якістю у виконавчих органах Хмільницької міської ради відповідно до вимог стандарту </w:t>
      </w:r>
      <w:r>
        <w:rPr>
          <w:rFonts w:ascii="Times New Roman" w:hAnsi="Times New Roman"/>
          <w:sz w:val="28"/>
          <w:szCs w:val="28"/>
          <w:lang w:val="en-US"/>
        </w:rPr>
        <w:t>ISO</w:t>
      </w:r>
      <w:r>
        <w:rPr>
          <w:rFonts w:ascii="Times New Roman" w:hAnsi="Times New Roman"/>
          <w:sz w:val="28"/>
          <w:szCs w:val="28"/>
        </w:rPr>
        <w:t xml:space="preserve"> 9001, керуючись ст.42 Закону України “Про місцеве самоврядування в Україні” :</w:t>
      </w:r>
    </w:p>
    <w:p w:rsidR="0039494E" w:rsidRDefault="0039494E" w:rsidP="00363CF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94E" w:rsidRDefault="0039494E" w:rsidP="00363CF7">
      <w:pPr>
        <w:pStyle w:val="Standard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 Визначити представником керівництва з системи управління якістю у виконавчих органах Хмільницької міської ради  відповідно до вимог стандарту </w:t>
      </w:r>
      <w:r>
        <w:rPr>
          <w:rFonts w:ascii="Times New Roman" w:hAnsi="Times New Roman"/>
          <w:sz w:val="28"/>
          <w:szCs w:val="28"/>
          <w:lang w:val="en-US"/>
        </w:rPr>
        <w:t>ISO</w:t>
      </w:r>
      <w:r>
        <w:rPr>
          <w:rFonts w:ascii="Times New Roman" w:hAnsi="Times New Roman"/>
          <w:sz w:val="28"/>
          <w:szCs w:val="28"/>
        </w:rPr>
        <w:t xml:space="preserve"> 9001  керуючого справами виконкому міської ради Маташа С.П.</w:t>
      </w:r>
    </w:p>
    <w:p w:rsidR="0039494E" w:rsidRDefault="0039494E" w:rsidP="00363CF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Керуючому справами виконкому міської ради, представнику керівництва з системи управління якістю у своїй діяльності керуватись Положенням про представника керівництва, спеціаліста та членів робочої групи  з питань впровадження і забезпечення функціонування системи управління якістю у виконавчих органах Хмільницької міської ради, затвердженого розпорядженням міського голови від 12.04.2016р. №151-р.</w:t>
      </w:r>
    </w:p>
    <w:p w:rsidR="0039494E" w:rsidRDefault="0039494E" w:rsidP="00363CF7">
      <w:pPr>
        <w:pStyle w:val="Standard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3. Розпорядження міського голови від 30.12.2015р. № 428-р “Про визначення представника керівництва з системи управління якістю відповідно до вимог </w:t>
      </w:r>
      <w:r>
        <w:rPr>
          <w:rFonts w:ascii="Times New Roman" w:hAnsi="Times New Roman"/>
          <w:sz w:val="28"/>
          <w:szCs w:val="28"/>
          <w:lang w:val="en-US"/>
        </w:rPr>
        <w:t>ISO</w:t>
      </w:r>
      <w:r>
        <w:rPr>
          <w:rFonts w:ascii="Times New Roman" w:hAnsi="Times New Roman"/>
          <w:sz w:val="28"/>
          <w:szCs w:val="28"/>
        </w:rPr>
        <w:t xml:space="preserve"> 9001 у системі виконавчих органів міської ради” визнати таким, що втратило чинність.</w:t>
      </w:r>
    </w:p>
    <w:p w:rsidR="0039494E" w:rsidRDefault="0039494E" w:rsidP="00363CF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Загальному відділу міської ради  (Прокопович О.Д.) довести зміст цього розпорядження до зацікавлених посадових осіб.</w:t>
      </w:r>
    </w:p>
    <w:p w:rsidR="0039494E" w:rsidRDefault="0039494E" w:rsidP="00363CF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виконанням цього розпорядження залишаю за собою.</w:t>
      </w:r>
    </w:p>
    <w:p w:rsidR="0039494E" w:rsidRDefault="0039494E" w:rsidP="00363CF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94E" w:rsidRDefault="0039494E" w:rsidP="00363CF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94E" w:rsidRPr="009B643D" w:rsidRDefault="0039494E" w:rsidP="009B643D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B643D">
        <w:rPr>
          <w:rFonts w:hint="eastAsia"/>
          <w:sz w:val="28"/>
          <w:szCs w:val="28"/>
        </w:rPr>
        <w:t>М</w:t>
      </w:r>
      <w:r w:rsidRPr="009B643D">
        <w:rPr>
          <w:sz w:val="28"/>
          <w:szCs w:val="28"/>
        </w:rPr>
        <w:t>і</w:t>
      </w:r>
      <w:r w:rsidRPr="009B643D">
        <w:rPr>
          <w:rFonts w:hint="eastAsia"/>
          <w:sz w:val="28"/>
          <w:szCs w:val="28"/>
        </w:rPr>
        <w:t>ський</w:t>
      </w:r>
      <w:r w:rsidRPr="009B643D">
        <w:rPr>
          <w:sz w:val="28"/>
          <w:szCs w:val="28"/>
        </w:rPr>
        <w:t xml:space="preserve"> </w:t>
      </w:r>
      <w:r w:rsidRPr="009B643D">
        <w:rPr>
          <w:rFonts w:hint="eastAsia"/>
          <w:sz w:val="28"/>
          <w:szCs w:val="28"/>
        </w:rPr>
        <w:t>голова</w:t>
      </w:r>
      <w:r w:rsidRPr="009B643D">
        <w:rPr>
          <w:sz w:val="28"/>
          <w:szCs w:val="28"/>
        </w:rPr>
        <w:t xml:space="preserve">                                                             </w:t>
      </w:r>
      <w:r w:rsidRPr="009B643D">
        <w:rPr>
          <w:rFonts w:hint="eastAsia"/>
          <w:sz w:val="28"/>
          <w:szCs w:val="28"/>
        </w:rPr>
        <w:t>С</w:t>
      </w:r>
      <w:r w:rsidRPr="009B643D">
        <w:rPr>
          <w:sz w:val="28"/>
          <w:szCs w:val="28"/>
        </w:rPr>
        <w:t>.</w:t>
      </w:r>
      <w:r w:rsidRPr="009B643D">
        <w:rPr>
          <w:rFonts w:hint="eastAsia"/>
          <w:sz w:val="28"/>
          <w:szCs w:val="28"/>
        </w:rPr>
        <w:t>Б</w:t>
      </w:r>
      <w:r w:rsidRPr="009B643D">
        <w:rPr>
          <w:sz w:val="28"/>
          <w:szCs w:val="28"/>
        </w:rPr>
        <w:t xml:space="preserve">. </w:t>
      </w:r>
      <w:r w:rsidRPr="009B643D">
        <w:rPr>
          <w:rFonts w:hint="eastAsia"/>
          <w:sz w:val="28"/>
          <w:szCs w:val="28"/>
        </w:rPr>
        <w:t>Редчик</w:t>
      </w:r>
      <w:bookmarkStart w:id="0" w:name="_GoBack"/>
      <w:bookmarkEnd w:id="0"/>
    </w:p>
    <w:sectPr w:rsidR="0039494E" w:rsidRPr="009B643D" w:rsidSect="00BF64C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8E3"/>
    <w:rsid w:val="00363CF7"/>
    <w:rsid w:val="0039494E"/>
    <w:rsid w:val="009B643D"/>
    <w:rsid w:val="00AE1695"/>
    <w:rsid w:val="00B248E3"/>
    <w:rsid w:val="00B66797"/>
    <w:rsid w:val="00BF64CE"/>
    <w:rsid w:val="00E83F46"/>
    <w:rsid w:val="00EC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CE"/>
    <w:pPr>
      <w:spacing w:after="160" w:line="259" w:lineRule="auto"/>
    </w:pPr>
    <w:rPr>
      <w:lang w:eastAsia="en-US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363CF7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CF7"/>
    <w:rPr>
      <w:rFonts w:ascii="Liberation Serif" w:eastAsia="SimSun" w:hAnsi="Liberation Serif" w:cs="Lucida Sans"/>
      <w:b/>
      <w:bCs/>
      <w:spacing w:val="20"/>
      <w:kern w:val="3"/>
      <w:sz w:val="24"/>
      <w:szCs w:val="24"/>
      <w:lang w:val="uk-UA" w:eastAsia="zh-CN" w:bidi="hi-IN"/>
    </w:rPr>
  </w:style>
  <w:style w:type="paragraph" w:customStyle="1" w:styleId="Standard">
    <w:name w:val="Standard"/>
    <w:uiPriority w:val="99"/>
    <w:rsid w:val="00363CF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281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О Д</dc:creator>
  <cp:keywords/>
  <dc:description/>
  <cp:lastModifiedBy>User</cp:lastModifiedBy>
  <cp:revision>5</cp:revision>
  <dcterms:created xsi:type="dcterms:W3CDTF">2017-09-22T08:36:00Z</dcterms:created>
  <dcterms:modified xsi:type="dcterms:W3CDTF">2017-09-22T08:13:00Z</dcterms:modified>
</cp:coreProperties>
</file>