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57" w:rsidRPr="00A27B19" w:rsidRDefault="00F35757" w:rsidP="00DE59BA">
      <w:pPr>
        <w:rPr>
          <w:b/>
          <w:color w:val="FFFFFF"/>
          <w:sz w:val="28"/>
          <w:szCs w:val="28"/>
        </w:rPr>
      </w:pPr>
      <w:r w:rsidRPr="000A5EB3">
        <w:rPr>
          <w:color w:val="FFFFFF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 w:rsidRPr="00A27B19">
        <w:rPr>
          <w:color w:val="FFFFFF"/>
        </w:rPr>
        <w:tab/>
      </w:r>
      <w:r w:rsidRPr="00A27B19">
        <w:rPr>
          <w:color w:val="FFFFFF"/>
        </w:rPr>
        <w:tab/>
      </w:r>
      <w:r w:rsidRPr="00A27B19">
        <w:rPr>
          <w:color w:val="FFFFFF"/>
        </w:rPr>
        <w:tab/>
      </w:r>
      <w:r w:rsidRPr="00A27B19">
        <w:rPr>
          <w:color w:val="FFFFFF"/>
        </w:rPr>
        <w:tab/>
      </w:r>
      <w:r w:rsidRPr="00A27B19">
        <w:rPr>
          <w:color w:val="FFFFFF"/>
        </w:rPr>
        <w:tab/>
      </w:r>
      <w:r w:rsidRPr="00A27B19">
        <w:rPr>
          <w:color w:val="FFFFFF"/>
        </w:rPr>
        <w:tab/>
      </w:r>
      <w:r w:rsidRPr="00A27B19">
        <w:rPr>
          <w:color w:val="FFFFFF"/>
        </w:rPr>
        <w:tab/>
      </w:r>
      <w:r w:rsidRPr="00A27B19">
        <w:rPr>
          <w:color w:val="FFFFFF"/>
        </w:rPr>
        <w:tab/>
      </w:r>
      <w:r>
        <w:rPr>
          <w:color w:val="FFFFFF"/>
        </w:rPr>
        <w:t xml:space="preserve">          </w:t>
      </w:r>
      <w:r w:rsidRPr="00A27B19">
        <w:rPr>
          <w:color w:val="FFFFFF"/>
        </w:rPr>
        <w:tab/>
      </w:r>
      <w:r w:rsidRPr="00A27B19">
        <w:rPr>
          <w:color w:val="FFFFFF"/>
        </w:rPr>
        <w:tab/>
      </w:r>
      <w:r>
        <w:rPr>
          <w:color w:val="FFFFFF"/>
        </w:rPr>
        <w:t xml:space="preserve">        </w:t>
      </w:r>
      <w:r w:rsidRPr="000A5EB3">
        <w:rPr>
          <w:b/>
          <w:color w:val="FFFFFF"/>
          <w:sz w:val="28"/>
          <w:szCs w:val="28"/>
          <w:lang w:val="ru-RU"/>
        </w:rPr>
        <w:pict>
          <v:shape id="Рисунок 1" o:spid="_x0000_i1026" type="#_x0000_t75" alt="GERB" style="width:32.25pt;height:45pt;visibility:visible">
            <v:imagedata r:id="rId6" o:title=""/>
          </v:shape>
        </w:pict>
      </w:r>
    </w:p>
    <w:p w:rsidR="00F35757" w:rsidRDefault="00F35757" w:rsidP="00DE59BA">
      <w:pPr>
        <w:pStyle w:val="Caption"/>
        <w:ind w:left="3540"/>
        <w:jc w:val="left"/>
        <w:rPr>
          <w:sz w:val="28"/>
        </w:rPr>
      </w:pPr>
      <w:r>
        <w:rPr>
          <w:sz w:val="28"/>
        </w:rPr>
        <w:t xml:space="preserve">     УКРАЇНА</w:t>
      </w:r>
    </w:p>
    <w:p w:rsidR="00F35757" w:rsidRDefault="00F35757" w:rsidP="00DE59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м. Хмільник Вінницької області</w:t>
      </w:r>
    </w:p>
    <w:p w:rsidR="00F35757" w:rsidRDefault="00F35757" w:rsidP="00DE59BA">
      <w:pPr>
        <w:pStyle w:val="Heading1"/>
        <w:rPr>
          <w:sz w:val="24"/>
        </w:rPr>
      </w:pPr>
      <w:r>
        <w:rPr>
          <w:sz w:val="24"/>
        </w:rPr>
        <w:t>РОЗПОРЯДЖЕННЯ</w:t>
      </w:r>
    </w:p>
    <w:p w:rsidR="00F35757" w:rsidRDefault="00F35757" w:rsidP="00DE59BA">
      <w:pPr>
        <w:pStyle w:val="Heading3"/>
        <w:rPr>
          <w:sz w:val="24"/>
        </w:rPr>
      </w:pPr>
      <w:r>
        <w:rPr>
          <w:sz w:val="24"/>
        </w:rPr>
        <w:t>МІСЬКОГО ГОЛОВИ</w:t>
      </w:r>
    </w:p>
    <w:p w:rsidR="00F35757" w:rsidRDefault="00F35757" w:rsidP="00DE59BA"/>
    <w:p w:rsidR="00F35757" w:rsidRPr="00E1547D" w:rsidRDefault="00F35757" w:rsidP="00DE59BA">
      <w:pPr>
        <w:ind w:firstLine="5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від “</w:t>
      </w:r>
      <w:smartTag w:uri="urn:schemas-microsoft-com:office:smarttags" w:element="metricconverter">
        <w:smartTagPr>
          <w:attr w:name="ProductID" w:val="31”"/>
        </w:smartTagPr>
        <w:r>
          <w:rPr>
            <w:sz w:val="28"/>
            <w:szCs w:val="28"/>
            <w:u w:val="single"/>
          </w:rPr>
          <w:t>31</w:t>
        </w:r>
        <w:r w:rsidRPr="00E1547D">
          <w:rPr>
            <w:sz w:val="28"/>
            <w:szCs w:val="28"/>
            <w:u w:val="single"/>
          </w:rPr>
          <w:t>”</w:t>
        </w:r>
      </w:smartTag>
      <w:r>
        <w:rPr>
          <w:sz w:val="28"/>
          <w:szCs w:val="28"/>
          <w:u w:val="single"/>
        </w:rPr>
        <w:t xml:space="preserve"> січня </w:t>
      </w:r>
      <w:r w:rsidRPr="00E1547D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 xml:space="preserve">18 </w:t>
      </w:r>
      <w:r w:rsidRPr="00E1547D">
        <w:rPr>
          <w:sz w:val="28"/>
          <w:szCs w:val="28"/>
          <w:u w:val="single"/>
        </w:rPr>
        <w:t>р</w:t>
      </w:r>
      <w:r w:rsidRPr="00E1547D">
        <w:rPr>
          <w:sz w:val="28"/>
          <w:szCs w:val="28"/>
        </w:rPr>
        <w:t>.</w:t>
      </w:r>
      <w:r>
        <w:t xml:space="preserve">                                                    </w:t>
      </w:r>
      <w:r>
        <w:tab/>
        <w:t xml:space="preserve">  </w:t>
      </w:r>
      <w:r>
        <w:rPr>
          <w:sz w:val="28"/>
          <w:szCs w:val="28"/>
          <w:u w:val="single"/>
        </w:rPr>
        <w:t>№45</w:t>
      </w:r>
      <w:r w:rsidRPr="00E1547D">
        <w:rPr>
          <w:sz w:val="28"/>
          <w:szCs w:val="28"/>
          <w:u w:val="single"/>
        </w:rPr>
        <w:t>-р</w:t>
      </w:r>
    </w:p>
    <w:p w:rsidR="00F35757" w:rsidRDefault="00F35757" w:rsidP="00DE59BA"/>
    <w:p w:rsidR="00F35757" w:rsidRDefault="00F35757" w:rsidP="00DE59BA">
      <w:pPr>
        <w:jc w:val="both"/>
        <w:rPr>
          <w:sz w:val="28"/>
        </w:rPr>
      </w:pPr>
      <w:r>
        <w:rPr>
          <w:sz w:val="28"/>
        </w:rPr>
        <w:t xml:space="preserve">Про навчання посадових осіб </w:t>
      </w:r>
    </w:p>
    <w:p w:rsidR="00F35757" w:rsidRDefault="00F35757" w:rsidP="00DE59BA">
      <w:pPr>
        <w:jc w:val="both"/>
        <w:rPr>
          <w:sz w:val="28"/>
        </w:rPr>
      </w:pPr>
      <w:r>
        <w:rPr>
          <w:sz w:val="28"/>
        </w:rPr>
        <w:t>виконавчих органів міської ради</w:t>
      </w:r>
    </w:p>
    <w:p w:rsidR="00F35757" w:rsidRDefault="00F35757" w:rsidP="00DE59BA">
      <w:pPr>
        <w:jc w:val="both"/>
        <w:rPr>
          <w:sz w:val="28"/>
        </w:rPr>
      </w:pPr>
    </w:p>
    <w:p w:rsidR="00F35757" w:rsidRDefault="00F35757" w:rsidP="00DE59BA">
      <w:pPr>
        <w:jc w:val="both"/>
        <w:rPr>
          <w:sz w:val="28"/>
        </w:rPr>
      </w:pPr>
    </w:p>
    <w:p w:rsidR="00F35757" w:rsidRDefault="00F35757" w:rsidP="00DE59BA">
      <w:pPr>
        <w:pStyle w:val="BodyText"/>
        <w:ind w:firstLine="708"/>
        <w:jc w:val="both"/>
        <w:rPr>
          <w:sz w:val="28"/>
        </w:rPr>
      </w:pPr>
      <w:r>
        <w:rPr>
          <w:sz w:val="28"/>
        </w:rPr>
        <w:t xml:space="preserve">На виконання доручення міського голови, з метою </w:t>
      </w:r>
      <w:r w:rsidRPr="00A83945">
        <w:rPr>
          <w:color w:val="000000"/>
          <w:spacing w:val="7"/>
          <w:sz w:val="28"/>
          <w:szCs w:val="28"/>
        </w:rPr>
        <w:t>підвищенн</w:t>
      </w:r>
      <w:r>
        <w:rPr>
          <w:color w:val="000000"/>
          <w:spacing w:val="7"/>
          <w:sz w:val="28"/>
          <w:szCs w:val="28"/>
        </w:rPr>
        <w:t>я</w:t>
      </w:r>
      <w:r w:rsidRPr="00A83945">
        <w:rPr>
          <w:color w:val="000000"/>
          <w:spacing w:val="7"/>
          <w:sz w:val="28"/>
          <w:szCs w:val="28"/>
        </w:rPr>
        <w:t xml:space="preserve"> ефективності діяльності колективу</w:t>
      </w:r>
      <w:r>
        <w:rPr>
          <w:color w:val="000000"/>
          <w:spacing w:val="7"/>
          <w:sz w:val="28"/>
          <w:szCs w:val="28"/>
        </w:rPr>
        <w:t>,</w:t>
      </w:r>
      <w:r>
        <w:rPr>
          <w:sz w:val="28"/>
        </w:rPr>
        <w:t xml:space="preserve"> забезпечення належного рівня знань, професійних навиків та кваліфікації посадових осіб </w:t>
      </w:r>
      <w:r w:rsidRPr="00A27338">
        <w:rPr>
          <w:sz w:val="28"/>
          <w:szCs w:val="28"/>
        </w:rPr>
        <w:t>виконавчих орган</w:t>
      </w:r>
      <w:r>
        <w:rPr>
          <w:sz w:val="28"/>
          <w:szCs w:val="28"/>
        </w:rPr>
        <w:t>ів</w:t>
      </w:r>
      <w:r w:rsidRPr="00A27338">
        <w:rPr>
          <w:sz w:val="28"/>
          <w:szCs w:val="28"/>
        </w:rPr>
        <w:t xml:space="preserve"> Хмільницької міської ради</w:t>
      </w:r>
      <w:r>
        <w:rPr>
          <w:sz w:val="28"/>
        </w:rPr>
        <w:t>, керуючись ст.19 Закону України “Про службу в органах місцевого самоврядування”, ст.ст. 42, 59 Закону України “Про місцеве самоврядування в Україні” :</w:t>
      </w:r>
    </w:p>
    <w:p w:rsidR="00F35757" w:rsidRDefault="00F35757" w:rsidP="00DE59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Запровадити з 01 лютого 2018 року навчання посадових осіб </w:t>
      </w:r>
      <w:r w:rsidRPr="00A27338">
        <w:rPr>
          <w:sz w:val="28"/>
          <w:szCs w:val="28"/>
        </w:rPr>
        <w:t>виконавчих орган</w:t>
      </w:r>
      <w:r>
        <w:rPr>
          <w:sz w:val="28"/>
          <w:szCs w:val="28"/>
        </w:rPr>
        <w:t>ів</w:t>
      </w:r>
      <w:r w:rsidRPr="00A27338">
        <w:rPr>
          <w:sz w:val="28"/>
          <w:szCs w:val="28"/>
        </w:rPr>
        <w:t xml:space="preserve"> Хмільницької міської ради</w:t>
      </w:r>
      <w:r>
        <w:rPr>
          <w:sz w:val="28"/>
        </w:rPr>
        <w:t>.</w:t>
      </w:r>
    </w:p>
    <w:p w:rsidR="00F35757" w:rsidRDefault="00F35757" w:rsidP="00DE59BA">
      <w:pPr>
        <w:pStyle w:val="BodyText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Заступникам міського голови з питань діяльності виконавчих органів, керуючому справами виконкому міської ради спільно з керівниками підпорядкованих виконавчих органів міської ради:</w:t>
      </w:r>
    </w:p>
    <w:p w:rsidR="00F35757" w:rsidRDefault="00F35757" w:rsidP="00DE59BA">
      <w:pPr>
        <w:pStyle w:val="BodyText"/>
        <w:spacing w:after="0"/>
        <w:ind w:left="720" w:firstLine="696"/>
        <w:jc w:val="both"/>
        <w:rPr>
          <w:sz w:val="28"/>
        </w:rPr>
      </w:pPr>
      <w:r>
        <w:rPr>
          <w:sz w:val="28"/>
        </w:rPr>
        <w:t>- забезпечити до 01.02.2018 року подання до відділу організаційно-кадрової роботи міської ради тем для проведення навчальних семінарів з посадовими особами місцевого самоврядування;</w:t>
      </w:r>
    </w:p>
    <w:p w:rsidR="00F35757" w:rsidRDefault="00F35757" w:rsidP="00DE59BA">
      <w:pPr>
        <w:pStyle w:val="BodyText"/>
        <w:spacing w:after="0"/>
        <w:ind w:left="720" w:firstLine="696"/>
        <w:jc w:val="both"/>
        <w:rPr>
          <w:sz w:val="28"/>
        </w:rPr>
      </w:pPr>
      <w:r>
        <w:rPr>
          <w:sz w:val="28"/>
        </w:rPr>
        <w:t>- активно сприяти процесу навчання шляхом залучення до проведення тематичних занять підлеглих спеціалістів, запрошених фахівців та особистої участі.</w:t>
      </w:r>
    </w:p>
    <w:p w:rsidR="00F35757" w:rsidRDefault="00F35757" w:rsidP="00DE59BA">
      <w:pPr>
        <w:pStyle w:val="BodyText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8"/>
        </w:rPr>
        <w:t>Контроль за виконанням цього розпорядження покласти на керуючого справами виконкому міської ради.</w:t>
      </w:r>
    </w:p>
    <w:p w:rsidR="00F35757" w:rsidRDefault="00F35757" w:rsidP="00DE59BA">
      <w:pPr>
        <w:pStyle w:val="BodyText"/>
      </w:pPr>
    </w:p>
    <w:p w:rsidR="00F35757" w:rsidRPr="00C70636" w:rsidRDefault="00F35757" w:rsidP="00DE59BA">
      <w:pPr>
        <w:pStyle w:val="Heading2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 w:rsidRPr="00C70636">
        <w:rPr>
          <w:rFonts w:ascii="Times New Roman" w:hAnsi="Times New Roman"/>
          <w:b w:val="0"/>
          <w:color w:val="auto"/>
          <w:sz w:val="28"/>
          <w:szCs w:val="28"/>
        </w:rPr>
        <w:t xml:space="preserve">Міський голова                                                                      С.Редчик </w:t>
      </w:r>
    </w:p>
    <w:p w:rsidR="00F35757" w:rsidRDefault="00F35757" w:rsidP="00DE59BA">
      <w:pPr>
        <w:spacing w:after="120"/>
        <w:ind w:firstLine="1080"/>
        <w:jc w:val="both"/>
        <w:rPr>
          <w:sz w:val="28"/>
          <w:szCs w:val="28"/>
        </w:rPr>
      </w:pPr>
    </w:p>
    <w:p w:rsidR="00F35757" w:rsidRDefault="00F35757" w:rsidP="00DE59B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С.Маташ</w:t>
      </w:r>
    </w:p>
    <w:p w:rsidR="00F35757" w:rsidRDefault="00F35757" w:rsidP="00DE59B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В.Загіка</w:t>
      </w:r>
    </w:p>
    <w:p w:rsidR="00F35757" w:rsidRDefault="00F35757" w:rsidP="00DE59B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А.Сташко</w:t>
      </w:r>
    </w:p>
    <w:p w:rsidR="00F35757" w:rsidRPr="00B16564" w:rsidRDefault="00F35757" w:rsidP="00DE59BA">
      <w:pPr>
        <w:ind w:firstLine="1080"/>
        <w:jc w:val="both"/>
        <w:rPr>
          <w:sz w:val="28"/>
          <w:szCs w:val="28"/>
        </w:rPr>
      </w:pPr>
      <w:r w:rsidRPr="00B16564">
        <w:rPr>
          <w:sz w:val="28"/>
          <w:szCs w:val="28"/>
        </w:rPr>
        <w:t>О. Тендерис</w:t>
      </w:r>
    </w:p>
    <w:p w:rsidR="00F35757" w:rsidRDefault="00F35757" w:rsidP="00DE59BA">
      <w:pPr>
        <w:ind w:firstLine="10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Н. Буликова</w:t>
      </w:r>
    </w:p>
    <w:p w:rsidR="00F35757" w:rsidRDefault="00F35757" w:rsidP="00DE59BA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В.Брилянт</w:t>
      </w:r>
    </w:p>
    <w:p w:rsidR="00F35757" w:rsidRDefault="00F35757"/>
    <w:sectPr w:rsidR="00F35757" w:rsidSect="005C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16D0"/>
    <w:multiLevelType w:val="hybridMultilevel"/>
    <w:tmpl w:val="EE32B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9BA"/>
    <w:rsid w:val="000A5EB3"/>
    <w:rsid w:val="002300C1"/>
    <w:rsid w:val="00246673"/>
    <w:rsid w:val="003151CF"/>
    <w:rsid w:val="00444683"/>
    <w:rsid w:val="0057234F"/>
    <w:rsid w:val="005C7A39"/>
    <w:rsid w:val="007318C9"/>
    <w:rsid w:val="007414A2"/>
    <w:rsid w:val="00746B40"/>
    <w:rsid w:val="00A1010E"/>
    <w:rsid w:val="00A27338"/>
    <w:rsid w:val="00A27B19"/>
    <w:rsid w:val="00A71764"/>
    <w:rsid w:val="00A76D38"/>
    <w:rsid w:val="00A83945"/>
    <w:rsid w:val="00B16564"/>
    <w:rsid w:val="00C70636"/>
    <w:rsid w:val="00CE5713"/>
    <w:rsid w:val="00D02793"/>
    <w:rsid w:val="00DE409C"/>
    <w:rsid w:val="00DE59BA"/>
    <w:rsid w:val="00E1547D"/>
    <w:rsid w:val="00F32561"/>
    <w:rsid w:val="00F35757"/>
    <w:rsid w:val="00F5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BA"/>
    <w:rPr>
      <w:rFonts w:ascii="Times New Roman" w:eastAsia="Times New Roman" w:hAnsi="Times New Roman"/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9BA"/>
    <w:pPr>
      <w:keepNext/>
      <w:jc w:val="center"/>
      <w:outlineLvl w:val="0"/>
    </w:pPr>
    <w:rPr>
      <w:b/>
      <w:bCs/>
      <w:noProof w:val="0"/>
      <w:spacing w:val="20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59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59BA"/>
    <w:pPr>
      <w:keepNext/>
      <w:jc w:val="center"/>
      <w:outlineLvl w:val="2"/>
    </w:pPr>
    <w:rPr>
      <w:b/>
      <w:bCs/>
      <w:noProof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59BA"/>
    <w:rPr>
      <w:rFonts w:ascii="Times New Roman" w:hAnsi="Times New Roman" w:cs="Times New Roman"/>
      <w:b/>
      <w:bCs/>
      <w:spacing w:val="20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59BA"/>
    <w:rPr>
      <w:rFonts w:ascii="Cambria" w:hAnsi="Cambria" w:cs="Times New Roman"/>
      <w:b/>
      <w:bCs/>
      <w:noProof/>
      <w:color w:val="4F81BD"/>
      <w:sz w:val="26"/>
      <w:szCs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59B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DE59BA"/>
    <w:pPr>
      <w:jc w:val="center"/>
    </w:pPr>
    <w:rPr>
      <w:b/>
      <w:bCs/>
      <w:noProof w:val="0"/>
      <w:sz w:val="32"/>
    </w:rPr>
  </w:style>
  <w:style w:type="paragraph" w:styleId="BodyText">
    <w:name w:val="Body Text"/>
    <w:basedOn w:val="Normal"/>
    <w:link w:val="BodyTextChar"/>
    <w:uiPriority w:val="99"/>
    <w:rsid w:val="00DE59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E59BA"/>
    <w:rPr>
      <w:rFonts w:ascii="Times New Roman" w:hAnsi="Times New Roman" w:cs="Times New Roman"/>
      <w:noProof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9BA"/>
    <w:rPr>
      <w:rFonts w:ascii="Tahoma" w:hAnsi="Tahoma" w:cs="Tahoma"/>
      <w:noProof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224</Words>
  <Characters>1278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dcterms:created xsi:type="dcterms:W3CDTF">2018-01-18T13:57:00Z</dcterms:created>
  <dcterms:modified xsi:type="dcterms:W3CDTF">2018-02-05T12:43:00Z</dcterms:modified>
</cp:coreProperties>
</file>