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54" w:rsidRPr="00072620" w:rsidRDefault="00205C54" w:rsidP="00205C54">
      <w:pPr>
        <w:spacing w:after="120"/>
        <w:ind w:left="-284"/>
        <w:jc w:val="center"/>
        <w:rPr>
          <w:rFonts w:cs="Arial"/>
          <w:color w:val="0D0D0D"/>
          <w:lang w:val="uk-UA"/>
        </w:rPr>
      </w:pPr>
      <w:bookmarkStart w:id="0" w:name="_GoBack"/>
      <w:bookmarkEnd w:id="0"/>
    </w:p>
    <w:p w:rsidR="00205C54" w:rsidRPr="00072620" w:rsidRDefault="00205C54" w:rsidP="00205C54">
      <w:pPr>
        <w:spacing w:after="120"/>
        <w:ind w:left="-284"/>
        <w:jc w:val="right"/>
        <w:rPr>
          <w:rFonts w:cs="Arial"/>
          <w:color w:val="0D0D0D"/>
          <w:lang w:val="uk-UA"/>
        </w:rPr>
      </w:pPr>
    </w:p>
    <w:p w:rsidR="00205C54" w:rsidRPr="00072620" w:rsidRDefault="00205C54" w:rsidP="00205C54">
      <w:pPr>
        <w:spacing w:after="120"/>
        <w:ind w:left="-284"/>
        <w:jc w:val="right"/>
        <w:rPr>
          <w:rFonts w:cs="Arial"/>
          <w:color w:val="0D0D0D"/>
          <w:lang w:val="uk-UA"/>
        </w:rPr>
      </w:pPr>
    </w:p>
    <w:p w:rsidR="00205C54" w:rsidRPr="00072620" w:rsidRDefault="006239C1" w:rsidP="00205C54">
      <w:pPr>
        <w:spacing w:after="120"/>
        <w:ind w:left="-284"/>
        <w:jc w:val="right"/>
        <w:rPr>
          <w:rFonts w:ascii="Arial" w:hAnsi="Arial" w:cs="Arial"/>
          <w:color w:val="0D0D0D"/>
          <w:lang w:val="uk-UA"/>
        </w:rPr>
      </w:pPr>
      <w:r w:rsidRPr="00072620">
        <w:rPr>
          <w:rFonts w:ascii="Arial" w:hAnsi="Arial" w:cs="Arial"/>
          <w:color w:val="0D0D0D"/>
          <w:lang w:val="uk-UA"/>
        </w:rPr>
        <w:t xml:space="preserve">Проект </w:t>
      </w:r>
      <w:r w:rsidR="00205C54" w:rsidRPr="00072620">
        <w:rPr>
          <w:rFonts w:ascii="Arial" w:hAnsi="Arial" w:cs="Arial"/>
          <w:color w:val="0D0D0D"/>
          <w:lang w:val="uk-UA"/>
        </w:rPr>
        <w:t xml:space="preserve"> </w:t>
      </w:r>
    </w:p>
    <w:p w:rsidR="00205C54" w:rsidRPr="00072620" w:rsidRDefault="00205C54" w:rsidP="00205C54">
      <w:pPr>
        <w:spacing w:after="120"/>
        <w:jc w:val="center"/>
        <w:rPr>
          <w:rFonts w:cs="Arial"/>
          <w:color w:val="0D0D0D"/>
          <w:lang w:val="uk-UA"/>
        </w:rPr>
      </w:pPr>
    </w:p>
    <w:p w:rsidR="00205C54" w:rsidRPr="00072620" w:rsidRDefault="00205C54" w:rsidP="00205C54">
      <w:pPr>
        <w:spacing w:after="120"/>
        <w:jc w:val="center"/>
        <w:rPr>
          <w:rFonts w:cs="Arial"/>
          <w:color w:val="0D0D0D"/>
          <w:lang w:val="uk-UA"/>
        </w:rPr>
      </w:pPr>
    </w:p>
    <w:p w:rsidR="00205C54" w:rsidRPr="00072620" w:rsidRDefault="00205C54" w:rsidP="00205C54">
      <w:pPr>
        <w:tabs>
          <w:tab w:val="left" w:pos="8647"/>
        </w:tabs>
        <w:spacing w:before="360"/>
        <w:ind w:right="777"/>
        <w:rPr>
          <w:rFonts w:cs="Arial"/>
          <w:b/>
          <w:color w:val="0D0D0D"/>
          <w:sz w:val="40"/>
          <w:lang w:val="uk-UA"/>
        </w:rPr>
      </w:pPr>
    </w:p>
    <w:p w:rsidR="00205C54" w:rsidRPr="00072620" w:rsidRDefault="008439E3" w:rsidP="00103B64">
      <w:pPr>
        <w:tabs>
          <w:tab w:val="left" w:pos="8647"/>
        </w:tabs>
        <w:spacing w:before="360"/>
        <w:ind w:left="708" w:right="777"/>
        <w:jc w:val="center"/>
        <w:rPr>
          <w:rFonts w:cs="Arial"/>
          <w:b/>
          <w:color w:val="0D0D0D"/>
          <w:sz w:val="40"/>
          <w:lang w:val="uk-UA"/>
        </w:rPr>
      </w:pPr>
      <w:r w:rsidRPr="00072620">
        <w:rPr>
          <w:rFonts w:cs="Arial"/>
          <w:b/>
          <w:color w:val="0D0D0D"/>
          <w:sz w:val="40"/>
          <w:lang w:val="uk-UA"/>
        </w:rPr>
        <w:br w:type="textWrapping" w:clear="all"/>
      </w:r>
      <w:r w:rsidR="00E471D3" w:rsidRPr="00072620">
        <w:rPr>
          <w:noProof/>
        </w:rPr>
        <w:drawing>
          <wp:inline distT="0" distB="0" distL="0" distR="0">
            <wp:extent cx="1676400" cy="2082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62" cy="21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54" w:rsidRPr="00072620" w:rsidRDefault="00205C54" w:rsidP="00205C54">
      <w:pPr>
        <w:tabs>
          <w:tab w:val="left" w:pos="8647"/>
        </w:tabs>
        <w:spacing w:before="360"/>
        <w:ind w:right="777"/>
        <w:rPr>
          <w:rFonts w:cs="Arial"/>
          <w:b/>
          <w:color w:val="0D0D0D"/>
          <w:sz w:val="40"/>
          <w:lang w:val="uk-UA"/>
        </w:rPr>
      </w:pPr>
    </w:p>
    <w:p w:rsidR="00D068E6" w:rsidRPr="00072620" w:rsidRDefault="00D068E6" w:rsidP="006239C1">
      <w:pPr>
        <w:jc w:val="center"/>
        <w:rPr>
          <w:rFonts w:cs="Arial"/>
          <w:b/>
          <w:color w:val="678C94"/>
          <w:sz w:val="48"/>
          <w:lang w:val="uk-UA"/>
        </w:rPr>
      </w:pPr>
    </w:p>
    <w:p w:rsidR="008439E3" w:rsidRPr="00072620" w:rsidRDefault="00205C54" w:rsidP="006239C1">
      <w:pPr>
        <w:jc w:val="center"/>
        <w:rPr>
          <w:rFonts w:cs="Arial"/>
          <w:b/>
          <w:color w:val="1F4E79" w:themeColor="accent1" w:themeShade="80"/>
          <w:sz w:val="48"/>
          <w:lang w:val="uk-UA"/>
        </w:rPr>
      </w:pPr>
      <w:r w:rsidRPr="00072620">
        <w:rPr>
          <w:rFonts w:cs="Arial"/>
          <w:b/>
          <w:color w:val="1F4E79" w:themeColor="accent1" w:themeShade="80"/>
          <w:sz w:val="48"/>
          <w:lang w:val="uk-UA"/>
        </w:rPr>
        <w:t xml:space="preserve">Програма </w:t>
      </w:r>
    </w:p>
    <w:p w:rsidR="006239C1" w:rsidRPr="00072620" w:rsidRDefault="008439E3" w:rsidP="006239C1">
      <w:pPr>
        <w:jc w:val="center"/>
        <w:rPr>
          <w:rFonts w:cs="Arial"/>
          <w:b/>
          <w:color w:val="1F4E79" w:themeColor="accent1" w:themeShade="80"/>
          <w:sz w:val="48"/>
          <w:lang w:val="uk-UA"/>
        </w:rPr>
      </w:pPr>
      <w:r w:rsidRPr="00072620">
        <w:rPr>
          <w:rFonts w:cs="Arial"/>
          <w:b/>
          <w:color w:val="1F4E79" w:themeColor="accent1" w:themeShade="80"/>
          <w:sz w:val="48"/>
          <w:lang w:val="uk-UA"/>
        </w:rPr>
        <w:t>п</w:t>
      </w:r>
      <w:r w:rsidR="006239C1" w:rsidRPr="00072620">
        <w:rPr>
          <w:rFonts w:cs="Arial"/>
          <w:b/>
          <w:color w:val="1F4E79" w:themeColor="accent1" w:themeShade="80"/>
          <w:sz w:val="48"/>
          <w:lang w:val="uk-UA"/>
        </w:rPr>
        <w:t>осилення</w:t>
      </w:r>
      <w:r w:rsidRPr="00072620">
        <w:rPr>
          <w:rFonts w:cs="Arial"/>
          <w:b/>
          <w:color w:val="1F4E79" w:themeColor="accent1" w:themeShade="80"/>
          <w:sz w:val="48"/>
          <w:lang w:val="uk-UA"/>
        </w:rPr>
        <w:t xml:space="preserve"> </w:t>
      </w:r>
      <w:r w:rsidR="006239C1" w:rsidRPr="00072620">
        <w:rPr>
          <w:rFonts w:cs="Arial"/>
          <w:b/>
          <w:color w:val="1F4E79" w:themeColor="accent1" w:themeShade="80"/>
          <w:sz w:val="48"/>
          <w:lang w:val="uk-UA"/>
        </w:rPr>
        <w:t>кон</w:t>
      </w:r>
      <w:r w:rsidR="00F55BCB" w:rsidRPr="00072620">
        <w:rPr>
          <w:rFonts w:cs="Arial"/>
          <w:b/>
          <w:color w:val="1F4E79" w:themeColor="accent1" w:themeShade="80"/>
          <w:sz w:val="48"/>
          <w:lang w:val="uk-UA"/>
        </w:rPr>
        <w:t xml:space="preserve">курентоспроможності МСП м. </w:t>
      </w:r>
      <w:r w:rsidR="00E471D3" w:rsidRPr="00072620">
        <w:rPr>
          <w:rFonts w:cs="Arial"/>
          <w:b/>
          <w:color w:val="1F4E79" w:themeColor="accent1" w:themeShade="80"/>
          <w:sz w:val="48"/>
          <w:lang w:val="uk-UA"/>
        </w:rPr>
        <w:t>Хмільник</w:t>
      </w:r>
    </w:p>
    <w:p w:rsidR="00205C54" w:rsidRPr="00072620" w:rsidRDefault="0086610B" w:rsidP="006239C1">
      <w:pPr>
        <w:tabs>
          <w:tab w:val="left" w:pos="8647"/>
        </w:tabs>
        <w:spacing w:before="360"/>
        <w:ind w:right="777"/>
        <w:jc w:val="center"/>
        <w:rPr>
          <w:rFonts w:cs="Arial"/>
          <w:b/>
          <w:color w:val="678C94"/>
          <w:sz w:val="48"/>
          <w:lang w:val="uk-UA"/>
        </w:rPr>
      </w:pPr>
      <w:r>
        <w:rPr>
          <w:rFonts w:cs="Arial"/>
          <w:b/>
          <w:noProof/>
          <w:color w:val="678C94"/>
          <w:sz w:val="48"/>
        </w:rPr>
        <mc:AlternateContent>
          <mc:Choice Requires="wps">
            <w:drawing>
              <wp:inline distT="0" distB="0" distL="0" distR="0">
                <wp:extent cx="7776210" cy="128270"/>
                <wp:effectExtent l="0" t="0" r="0" b="0"/>
                <wp:docPr id="2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128270"/>
                        </a:xfrm>
                        <a:prstGeom prst="rect">
                          <a:avLst/>
                        </a:prstGeom>
                        <a:solidFill>
                          <a:srgbClr val="85D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B4D" w:rsidRDefault="00564B4D" w:rsidP="00205C54">
                            <w:pPr>
                              <w:ind w:left="-15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15" o:spid="_x0000_s1026" style="width:612.3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" fillcolor="#85d3d7" stroked="f">
                <v:textbox>
                  <w:txbxContent>
                    <w:p w:rsidR="00564B4D" w:rsidRDefault="00564B4D" w:rsidP="00205C54">
                      <w:pPr>
                        <w:ind w:left="-156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05C54" w:rsidRPr="00072620" w:rsidRDefault="00205C54" w:rsidP="00205C54">
      <w:pPr>
        <w:rPr>
          <w:lang w:val="uk-UA"/>
        </w:rPr>
      </w:pPr>
    </w:p>
    <w:p w:rsidR="00205C54" w:rsidRPr="00072620" w:rsidRDefault="00205C54" w:rsidP="00205C54">
      <w:pPr>
        <w:rPr>
          <w:lang w:val="uk-UA"/>
        </w:rPr>
      </w:pPr>
    </w:p>
    <w:p w:rsidR="006239C1" w:rsidRPr="00072620" w:rsidRDefault="006239C1" w:rsidP="00205C54">
      <w:pPr>
        <w:rPr>
          <w:lang w:val="uk-UA"/>
        </w:rPr>
      </w:pPr>
    </w:p>
    <w:p w:rsidR="006239C1" w:rsidRPr="00072620" w:rsidRDefault="006239C1" w:rsidP="00205C54">
      <w:pPr>
        <w:rPr>
          <w:lang w:val="uk-UA"/>
        </w:rPr>
      </w:pPr>
    </w:p>
    <w:p w:rsidR="006239C1" w:rsidRPr="00072620" w:rsidRDefault="006239C1" w:rsidP="00205C54">
      <w:pPr>
        <w:rPr>
          <w:lang w:val="uk-UA"/>
        </w:rPr>
      </w:pPr>
    </w:p>
    <w:p w:rsidR="006239C1" w:rsidRPr="00072620" w:rsidRDefault="006239C1" w:rsidP="00205C54">
      <w:pPr>
        <w:rPr>
          <w:lang w:val="uk-UA"/>
        </w:rPr>
      </w:pPr>
    </w:p>
    <w:p w:rsidR="006239C1" w:rsidRPr="00072620" w:rsidRDefault="006239C1" w:rsidP="00205C54">
      <w:pPr>
        <w:rPr>
          <w:lang w:val="uk-UA"/>
        </w:rPr>
      </w:pPr>
    </w:p>
    <w:p w:rsidR="00205C54" w:rsidRPr="00072620" w:rsidRDefault="00205C54" w:rsidP="00205C54">
      <w:pPr>
        <w:rPr>
          <w:lang w:val="uk-UA"/>
        </w:rPr>
      </w:pPr>
    </w:p>
    <w:p w:rsidR="00205C54" w:rsidRPr="00072620" w:rsidRDefault="00205C54" w:rsidP="00205C54">
      <w:pPr>
        <w:rPr>
          <w:lang w:val="uk-UA"/>
        </w:rPr>
      </w:pPr>
    </w:p>
    <w:p w:rsidR="00205C54" w:rsidRPr="00072620" w:rsidRDefault="00205C54" w:rsidP="00205C54">
      <w:pPr>
        <w:rPr>
          <w:lang w:val="uk-UA"/>
        </w:rPr>
      </w:pPr>
    </w:p>
    <w:p w:rsidR="006F78FD" w:rsidRPr="00072620" w:rsidRDefault="00E471D3" w:rsidP="009B4DCE">
      <w:pPr>
        <w:jc w:val="center"/>
        <w:rPr>
          <w:b/>
          <w:lang w:val="uk-UA"/>
        </w:rPr>
      </w:pPr>
      <w:r w:rsidRPr="00072620">
        <w:rPr>
          <w:b/>
          <w:lang w:val="uk-UA"/>
        </w:rPr>
        <w:t>Хмільник</w:t>
      </w:r>
      <w:r w:rsidR="00205C54" w:rsidRPr="00072620">
        <w:rPr>
          <w:b/>
          <w:lang w:val="uk-UA"/>
        </w:rPr>
        <w:t xml:space="preserve"> – 201</w:t>
      </w:r>
      <w:r w:rsidR="009B7A7B" w:rsidRPr="00072620">
        <w:rPr>
          <w:b/>
          <w:lang w:val="uk-UA"/>
        </w:rPr>
        <w:t>7</w:t>
      </w:r>
      <w:r w:rsidR="00205C54" w:rsidRPr="00072620">
        <w:rPr>
          <w:b/>
          <w:lang w:val="uk-UA"/>
        </w:rPr>
        <w:t xml:space="preserve"> </w:t>
      </w:r>
    </w:p>
    <w:p w:rsidR="006F78FD" w:rsidRPr="00072620" w:rsidRDefault="006F78FD">
      <w:pPr>
        <w:spacing w:after="160" w:line="259" w:lineRule="auto"/>
        <w:rPr>
          <w:b/>
          <w:lang w:val="uk-UA"/>
        </w:rPr>
      </w:pPr>
      <w:r w:rsidRPr="00072620">
        <w:rPr>
          <w:b/>
          <w:lang w:val="uk-UA"/>
        </w:rPr>
        <w:br w:type="page"/>
      </w:r>
    </w:p>
    <w:p w:rsidR="007F6AB6" w:rsidRPr="00072620" w:rsidRDefault="00083634" w:rsidP="007F6AB6">
      <w:pPr>
        <w:spacing w:before="120" w:after="120"/>
        <w:ind w:left="-284"/>
        <w:jc w:val="center"/>
        <w:rPr>
          <w:rFonts w:ascii="Arial" w:hAnsi="Arial" w:cs="Arial"/>
          <w:color w:val="0D0D0D"/>
          <w:sz w:val="22"/>
          <w:szCs w:val="22"/>
          <w:lang w:val="uk-UA"/>
        </w:rPr>
      </w:pPr>
      <w:r w:rsidRPr="00072620">
        <w:rPr>
          <w:rFonts w:ascii="Arial" w:hAnsi="Arial" w:cs="Arial"/>
          <w:color w:val="0D0D0D"/>
          <w:sz w:val="22"/>
          <w:szCs w:val="22"/>
          <w:lang w:val="uk-UA"/>
        </w:rPr>
        <w:lastRenderedPageBreak/>
        <w:t xml:space="preserve"> </w:t>
      </w:r>
    </w:p>
    <w:p w:rsidR="007F6AB6" w:rsidRPr="00072620" w:rsidRDefault="007F6AB6" w:rsidP="007F6AB6">
      <w:pPr>
        <w:spacing w:before="120" w:after="120"/>
        <w:ind w:left="-284"/>
        <w:jc w:val="center"/>
        <w:rPr>
          <w:rFonts w:ascii="Arial" w:hAnsi="Arial" w:cs="Arial"/>
          <w:color w:val="0D0D0D"/>
          <w:sz w:val="22"/>
          <w:szCs w:val="22"/>
          <w:lang w:val="uk-UA"/>
        </w:rPr>
      </w:pPr>
    </w:p>
    <w:p w:rsidR="00205C54" w:rsidRPr="00072620" w:rsidRDefault="00205C54" w:rsidP="00205C54">
      <w:pPr>
        <w:pStyle w:val="afc"/>
        <w:spacing w:before="120"/>
        <w:jc w:val="both"/>
        <w:rPr>
          <w:lang w:val="uk-UA"/>
        </w:rPr>
      </w:pPr>
      <w:r w:rsidRPr="00072620">
        <w:rPr>
          <w:lang w:val="uk-UA"/>
        </w:rPr>
        <w:t>Документ розроблено за підтримки проекту міжнародної технічної допомоги «Партнерство для розвитку міст» (Проект ПРОМІС), який впроваджує Федерація канадських муніципалітетів (ФКМ) за фінансової підтримки Уряду Канади. Зміст документу є виключною думкою авторів та не обов’язково відображає офіційну позицію Уряду Канади.</w:t>
      </w:r>
    </w:p>
    <w:p w:rsidR="00205C54" w:rsidRPr="00072620" w:rsidRDefault="00205C54" w:rsidP="00205C54">
      <w:pPr>
        <w:pStyle w:val="afc"/>
        <w:spacing w:before="120"/>
        <w:rPr>
          <w:lang w:val="uk-UA"/>
        </w:rPr>
      </w:pPr>
    </w:p>
    <w:p w:rsidR="00205C54" w:rsidRPr="00072620" w:rsidRDefault="00205C54" w:rsidP="00205C54">
      <w:pPr>
        <w:pStyle w:val="afc"/>
        <w:spacing w:before="120"/>
        <w:rPr>
          <w:lang w:val="uk-UA"/>
        </w:rPr>
      </w:pPr>
    </w:p>
    <w:p w:rsidR="00205C54" w:rsidRPr="00072620" w:rsidRDefault="00205C54" w:rsidP="00205C54">
      <w:pPr>
        <w:pStyle w:val="afc"/>
        <w:spacing w:before="120"/>
        <w:rPr>
          <w:lang w:val="uk-UA"/>
        </w:rPr>
      </w:pPr>
      <w:r w:rsidRPr="00072620">
        <w:rPr>
          <w:noProof/>
          <w:lang w:eastAsia="ru-RU"/>
        </w:rPr>
        <w:drawing>
          <wp:inline distT="0" distB="0" distL="0" distR="0">
            <wp:extent cx="2676525" cy="581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9" t="36472" r="12320" b="40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620">
        <w:rPr>
          <w:noProof/>
          <w:lang w:eastAsia="ru-RU"/>
        </w:rPr>
        <w:drawing>
          <wp:inline distT="0" distB="0" distL="0" distR="0">
            <wp:extent cx="1771650" cy="46672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73" t="-65079" r="-5344" b="-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620">
        <w:rPr>
          <w:noProof/>
          <w:lang w:eastAsia="ru-RU"/>
        </w:rPr>
        <w:drawing>
          <wp:inline distT="0" distB="0" distL="0" distR="0">
            <wp:extent cx="1276350" cy="42862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82" t="-38290" r="-3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54" w:rsidRPr="00072620" w:rsidRDefault="00205C54" w:rsidP="00205C54">
      <w:pPr>
        <w:pStyle w:val="afc"/>
        <w:spacing w:before="120"/>
        <w:rPr>
          <w:lang w:val="uk-UA"/>
        </w:rPr>
      </w:pPr>
    </w:p>
    <w:p w:rsidR="00205C54" w:rsidRPr="00072620" w:rsidRDefault="00205C54" w:rsidP="00205C54">
      <w:pPr>
        <w:pStyle w:val="a7"/>
        <w:tabs>
          <w:tab w:val="clear" w:pos="4819"/>
          <w:tab w:val="left" w:pos="4820"/>
        </w:tabs>
        <w:spacing w:after="120"/>
        <w:jc w:val="both"/>
        <w:rPr>
          <w:rFonts w:cs="Arial"/>
          <w:color w:val="0D0D0D"/>
          <w:lang w:val="uk-UA"/>
        </w:rPr>
      </w:pPr>
    </w:p>
    <w:p w:rsidR="00205C54" w:rsidRPr="00072620" w:rsidRDefault="0086610B" w:rsidP="00205C54">
      <w:pPr>
        <w:pStyle w:val="a7"/>
        <w:tabs>
          <w:tab w:val="clear" w:pos="4819"/>
          <w:tab w:val="left" w:pos="4820"/>
        </w:tabs>
        <w:spacing w:after="120"/>
        <w:ind w:right="-285" w:hanging="1247"/>
        <w:jc w:val="both"/>
        <w:rPr>
          <w:rFonts w:cs="Arial"/>
          <w:color w:val="0D0D0D"/>
          <w:lang w:val="uk-UA"/>
        </w:rPr>
      </w:pPr>
      <w:r>
        <w:rPr>
          <w:rFonts w:cs="Arial"/>
          <w:noProof/>
          <w:color w:val="0D0D0D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0</wp:posOffset>
                </wp:positionV>
                <wp:extent cx="7586980" cy="1792605"/>
                <wp:effectExtent l="0" t="0" r="0" b="0"/>
                <wp:wrapNone/>
                <wp:docPr id="1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6980" cy="1792605"/>
                          <a:chOff x="0" y="5232"/>
                          <a:chExt cx="11948" cy="2823"/>
                        </a:xfrm>
                      </wpg:grpSpPr>
                      <wps:wsp>
                        <wps:cNvPr id="20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2"/>
                            <a:ext cx="11948" cy="2388"/>
                          </a:xfrm>
                          <a:prstGeom prst="rect">
                            <a:avLst/>
                          </a:prstGeom>
                          <a:solidFill>
                            <a:srgbClr val="85D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B4D" w:rsidRPr="0093172B" w:rsidRDefault="00564B4D" w:rsidP="00205C54">
                              <w:pPr>
                                <w:pStyle w:val="afc"/>
                                <w:spacing w:before="120"/>
                                <w:ind w:left="1276" w:right="1320"/>
                                <w:jc w:val="both"/>
                                <w:rPr>
                                  <w:lang w:val="uk-UA"/>
                                </w:rPr>
                              </w:pPr>
                              <w:r w:rsidRPr="0093172B">
                                <w:rPr>
                                  <w:lang w:val="uk-UA"/>
                                </w:rPr>
                                <w:t xml:space="preserve">Проект ПРОМІС спрямовано на зміцнення муніципального сектору в Україні, впровадження ефективного демократичного управління та прискорення економічного розвитку шляхом підвищення спроможності українських міст у сфері демократизації врядування та місцевого економічного розвитку; створення сприятливого середовища для розвитку малого та середнього бізнесу; підтримки процесу децентралізації та інтегрованого планування розвитку на місцевому, регіональному та національному рівнях.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3" y="7382"/>
                            <a:ext cx="4395" cy="673"/>
                          </a:xfrm>
                          <a:prstGeom prst="rect">
                            <a:avLst/>
                          </a:prstGeom>
                          <a:solidFill>
                            <a:srgbClr val="678C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B4D" w:rsidRPr="00EC7EC4" w:rsidRDefault="00564B4D" w:rsidP="00205C54">
                              <w:pPr>
                                <w:spacing w:before="120"/>
                                <w:ind w:left="142" w:right="692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EC7EC4">
                                <w:rPr>
                                  <w:rFonts w:cs="Arial"/>
                                  <w:b/>
                                  <w:noProof/>
                                  <w:color w:val="FFFFFF"/>
                                  <w:sz w:val="28"/>
                                </w:rPr>
                                <w:t>www.pledd</w:t>
                              </w:r>
                              <w:r>
                                <w:rPr>
                                  <w:rFonts w:cs="Arial"/>
                                  <w:b/>
                                  <w:noProof/>
                                  <w:color w:val="FFFFFF"/>
                                  <w:sz w:val="28"/>
                                  <w:lang w:val="en-US"/>
                                </w:rPr>
                                <w:t>g</w:t>
                              </w:r>
                              <w:r w:rsidRPr="00EC7EC4">
                                <w:rPr>
                                  <w:rFonts w:cs="Arial"/>
                                  <w:b/>
                                  <w:noProof/>
                                  <w:color w:val="FFFFFF"/>
                                  <w:sz w:val="28"/>
                                </w:rPr>
                                <w:t>.org.ua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7" style="position:absolute;left:0;text-align:left;margin-left:-71.05pt;margin-top:0;width:597.4pt;height:141.15pt;z-index:251658240;mso-position-horizontal-relative:text;mso-position-vertical-relative:text" coordorigin=",5232" coordsize="11948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е поле 2" o:spid="_x0000_s1028" type="#_x0000_t202" style="position:absolute;top:5232;width:11948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nqMIA&#10;AADbAAAADwAAAGRycy9kb3ducmV2LnhtbERPPWvDMBDdC/kP4gLdGrkulOBGNm1IIIUuiTO422Fd&#10;bKfWyUiq7f77aghkfLzvTTGbXozkfGdZwfMqAUFcW91xo+Bc7p/WIHxA1thbJgV/5KHIFw8bzLSd&#10;+EjjKTQihrDPUEEbwpBJ6euWDPqVHYgjd7HOYIjQNVI7nGK46WWaJK/SYMexocWBti3VP6dfo0CX&#10;snrZj2m6mxJ3/T581rL6+FLqcTm/v4EINIe7+OY+aAVpXB+/xB8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ieowgAAANsAAAAPAAAAAAAAAAAAAAAAAJgCAABkcnMvZG93&#10;bnJldi54bWxQSwUGAAAAAAQABAD1AAAAhwMAAAAA&#10;" fillcolor="#85d3d7" stroked="f">
                  <v:textbox>
                    <w:txbxContent>
                      <w:p w:rsidR="00564B4D" w:rsidRPr="0093172B" w:rsidRDefault="00564B4D" w:rsidP="00205C54">
                        <w:pPr>
                          <w:pStyle w:val="afc"/>
                          <w:spacing w:before="120"/>
                          <w:ind w:left="1276" w:right="1320"/>
                          <w:jc w:val="both"/>
                          <w:rPr>
                            <w:lang w:val="uk-UA"/>
                          </w:rPr>
                        </w:pPr>
                        <w:r w:rsidRPr="0093172B">
                          <w:rPr>
                            <w:lang w:val="uk-UA"/>
                          </w:rPr>
                          <w:t xml:space="preserve">Проект ПРОМІС спрямовано на зміцнення муніципального сектору в Україні, впровадження ефективного демократичного управління та прискорення економічного розвитку шляхом підвищення спроможності українських міст у сфері демократизації врядування та місцевого економічного розвитку; створення сприятливого середовища для розвитку малого та середнього бізнесу; підтримки процесу децентралізації та інтегрованого планування розвитку на місцевому, регіональному та національному рівнях. </w:t>
                        </w:r>
                      </w:p>
                    </w:txbxContent>
                  </v:textbox>
                </v:shape>
                <v:shape id="Текстове поле 2" o:spid="_x0000_s1029" type="#_x0000_t202" style="position:absolute;left:7523;top:7382;width:439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p18MA&#10;AADbAAAADwAAAGRycy9kb3ducmV2LnhtbESPzarCMBSE94LvEI5wN6KpIiK9RlHRiwu78Gfj7tAc&#10;23Kbk9JEW9/eCILLYWa+YebL1pTiQbUrLCsYDSMQxKnVBWcKLufdYAbCeWSNpWVS8CQHy0W3M8dY&#10;24aP9Dj5TAQIuxgV5N5XsZQuzcmgG9qKOHg3Wxv0QdaZ1DU2AW5KOY6iqTRYcFjIsaJNTun/6W4U&#10;TLbXQ/+2nlHz/JNJm2SHpH92Sv302tUvCE+t/4Y/7b1WMB7B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Pp18MAAADbAAAADwAAAAAAAAAAAAAAAACYAgAAZHJzL2Rv&#10;d25yZXYueG1sUEsFBgAAAAAEAAQA9QAAAIgDAAAAAA==&#10;" fillcolor="#678c94" stroked="f">
                  <v:textbox>
                    <w:txbxContent>
                      <w:p w:rsidR="00564B4D" w:rsidRPr="00EC7EC4" w:rsidRDefault="00564B4D" w:rsidP="00205C54">
                        <w:pPr>
                          <w:spacing w:before="120"/>
                          <w:ind w:left="142" w:right="692"/>
                          <w:jc w:val="right"/>
                          <w:rPr>
                            <w:rFonts w:cs="Arial"/>
                            <w:b/>
                            <w:color w:val="FFFFFF"/>
                            <w:sz w:val="28"/>
                          </w:rPr>
                        </w:pPr>
                        <w:r w:rsidRPr="00EC7EC4">
                          <w:rPr>
                            <w:rFonts w:cs="Arial"/>
                            <w:b/>
                            <w:noProof/>
                            <w:color w:val="FFFFFF"/>
                            <w:sz w:val="28"/>
                          </w:rPr>
                          <w:t>www.pledd</w:t>
                        </w:r>
                        <w:r>
                          <w:rPr>
                            <w:rFonts w:cs="Arial"/>
                            <w:b/>
                            <w:noProof/>
                            <w:color w:val="FFFFFF"/>
                            <w:sz w:val="28"/>
                            <w:lang w:val="en-US"/>
                          </w:rPr>
                          <w:t>g</w:t>
                        </w:r>
                        <w:r w:rsidRPr="00EC7EC4">
                          <w:rPr>
                            <w:rFonts w:cs="Arial"/>
                            <w:b/>
                            <w:noProof/>
                            <w:color w:val="FFFFFF"/>
                            <w:sz w:val="28"/>
                          </w:rPr>
                          <w:t>.org.ua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5C54" w:rsidRPr="00072620" w:rsidRDefault="00205C54" w:rsidP="00205C54">
      <w:pPr>
        <w:pStyle w:val="a7"/>
        <w:tabs>
          <w:tab w:val="clear" w:pos="4819"/>
          <w:tab w:val="left" w:pos="4820"/>
        </w:tabs>
        <w:spacing w:after="120"/>
        <w:ind w:left="-1134"/>
        <w:jc w:val="both"/>
        <w:rPr>
          <w:rFonts w:cs="Arial"/>
          <w:color w:val="0D0D0D"/>
          <w:lang w:val="uk-UA"/>
        </w:rPr>
      </w:pPr>
    </w:p>
    <w:p w:rsidR="00205C54" w:rsidRPr="00072620" w:rsidRDefault="00205C54" w:rsidP="00205C54">
      <w:pPr>
        <w:pStyle w:val="a7"/>
        <w:tabs>
          <w:tab w:val="clear" w:pos="4819"/>
          <w:tab w:val="left" w:pos="4820"/>
        </w:tabs>
        <w:spacing w:after="120"/>
        <w:jc w:val="both"/>
        <w:rPr>
          <w:rFonts w:cs="Arial"/>
          <w:color w:val="0D0D0D"/>
          <w:lang w:val="uk-UA"/>
        </w:rPr>
      </w:pPr>
    </w:p>
    <w:p w:rsidR="00205C54" w:rsidRPr="00072620" w:rsidRDefault="00205C54" w:rsidP="00205C54">
      <w:pPr>
        <w:pStyle w:val="a7"/>
        <w:tabs>
          <w:tab w:val="clear" w:pos="4819"/>
          <w:tab w:val="left" w:pos="4820"/>
        </w:tabs>
        <w:spacing w:after="120"/>
        <w:jc w:val="both"/>
        <w:rPr>
          <w:rFonts w:cs="Arial"/>
          <w:color w:val="0D0D0D"/>
          <w:lang w:val="uk-UA"/>
        </w:rPr>
      </w:pPr>
    </w:p>
    <w:p w:rsidR="00205C54" w:rsidRPr="00072620" w:rsidRDefault="00205C54" w:rsidP="00205C54">
      <w:pPr>
        <w:rPr>
          <w:lang w:val="uk-UA"/>
        </w:rPr>
      </w:pPr>
    </w:p>
    <w:p w:rsidR="00205C54" w:rsidRPr="00072620" w:rsidRDefault="00205C54" w:rsidP="00205C54">
      <w:pPr>
        <w:spacing w:before="360" w:after="60"/>
        <w:jc w:val="center"/>
        <w:rPr>
          <w:b/>
          <w:lang w:val="uk-UA"/>
        </w:rPr>
      </w:pPr>
    </w:p>
    <w:p w:rsidR="00205C54" w:rsidRPr="00072620" w:rsidRDefault="00205C54" w:rsidP="00205C54">
      <w:pPr>
        <w:pStyle w:val="a7"/>
        <w:tabs>
          <w:tab w:val="clear" w:pos="4819"/>
          <w:tab w:val="left" w:pos="4820"/>
        </w:tabs>
        <w:spacing w:after="120"/>
        <w:jc w:val="both"/>
        <w:rPr>
          <w:rFonts w:cs="Arial"/>
          <w:color w:val="0D0D0D"/>
          <w:sz w:val="22"/>
          <w:szCs w:val="22"/>
          <w:lang w:val="uk-UA"/>
        </w:rPr>
      </w:pPr>
    </w:p>
    <w:p w:rsidR="00205C54" w:rsidRPr="00072620" w:rsidRDefault="00205C54" w:rsidP="00205C54">
      <w:pPr>
        <w:pStyle w:val="a7"/>
        <w:tabs>
          <w:tab w:val="clear" w:pos="4819"/>
          <w:tab w:val="left" w:pos="4820"/>
        </w:tabs>
        <w:spacing w:after="120"/>
        <w:jc w:val="both"/>
        <w:rPr>
          <w:rFonts w:cs="Arial"/>
          <w:color w:val="0D0D0D"/>
          <w:sz w:val="22"/>
          <w:szCs w:val="22"/>
          <w:lang w:val="uk-UA"/>
        </w:rPr>
      </w:pPr>
    </w:p>
    <w:p w:rsidR="00205C54" w:rsidRPr="00072620" w:rsidRDefault="00205C54" w:rsidP="00205C54">
      <w:pPr>
        <w:pStyle w:val="a7"/>
        <w:tabs>
          <w:tab w:val="clear" w:pos="4819"/>
          <w:tab w:val="left" w:pos="4820"/>
        </w:tabs>
        <w:spacing w:after="120"/>
        <w:jc w:val="both"/>
        <w:rPr>
          <w:rFonts w:cs="Arial"/>
          <w:color w:val="0D0D0D"/>
          <w:sz w:val="22"/>
          <w:szCs w:val="22"/>
          <w:lang w:val="uk-UA"/>
        </w:rPr>
      </w:pPr>
    </w:p>
    <w:p w:rsidR="00205C54" w:rsidRPr="00072620" w:rsidRDefault="00205C54" w:rsidP="00205C54">
      <w:pPr>
        <w:jc w:val="center"/>
        <w:rPr>
          <w:lang w:val="uk-UA"/>
        </w:rPr>
      </w:pPr>
    </w:p>
    <w:p w:rsidR="00205C54" w:rsidRPr="00072620" w:rsidRDefault="00205C54" w:rsidP="00205C54">
      <w:pPr>
        <w:jc w:val="center"/>
        <w:rPr>
          <w:lang w:val="uk-UA"/>
        </w:rPr>
      </w:pPr>
    </w:p>
    <w:p w:rsidR="00205C54" w:rsidRPr="00072620" w:rsidRDefault="00205C54" w:rsidP="00205C54">
      <w:pPr>
        <w:jc w:val="center"/>
        <w:rPr>
          <w:lang w:val="uk-UA"/>
        </w:rPr>
      </w:pPr>
    </w:p>
    <w:p w:rsidR="00205C54" w:rsidRPr="00072620" w:rsidRDefault="00205C54" w:rsidP="00205C54">
      <w:pPr>
        <w:jc w:val="center"/>
        <w:rPr>
          <w:lang w:val="uk-UA"/>
        </w:rPr>
      </w:pPr>
    </w:p>
    <w:p w:rsidR="007F6AB6" w:rsidRPr="00072620" w:rsidRDefault="007F6AB6" w:rsidP="007F6AB6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7F6AB6" w:rsidRPr="00072620" w:rsidRDefault="007F6AB6" w:rsidP="007F6AB6">
      <w:pPr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b/>
          <w:bCs/>
          <w:color w:val="455E63"/>
          <w:kern w:val="32"/>
          <w:sz w:val="22"/>
          <w:szCs w:val="22"/>
          <w:lang w:val="uk-UA"/>
        </w:rPr>
        <w:br w:type="page"/>
      </w:r>
    </w:p>
    <w:p w:rsidR="00F36BBE" w:rsidRPr="00072620" w:rsidRDefault="00191687" w:rsidP="00191687">
      <w:pPr>
        <w:spacing w:before="120"/>
        <w:jc w:val="center"/>
        <w:rPr>
          <w:rFonts w:ascii="Arial" w:hAnsi="Arial" w:cs="Arial"/>
          <w:b/>
          <w:spacing w:val="30"/>
          <w:sz w:val="22"/>
          <w:szCs w:val="22"/>
          <w:lang w:val="uk-UA"/>
        </w:rPr>
      </w:pPr>
      <w:r w:rsidRPr="00072620">
        <w:rPr>
          <w:rFonts w:ascii="Arial" w:hAnsi="Arial" w:cs="Arial"/>
          <w:b/>
          <w:spacing w:val="30"/>
          <w:sz w:val="22"/>
          <w:szCs w:val="22"/>
          <w:lang w:val="uk-UA"/>
        </w:rPr>
        <w:lastRenderedPageBreak/>
        <w:t>ЗМІСТ</w:t>
      </w:r>
      <w:r w:rsidR="001A6CBF" w:rsidRPr="00072620">
        <w:rPr>
          <w:rFonts w:ascii="Arial" w:hAnsi="Arial" w:cs="Arial"/>
          <w:b/>
          <w:spacing w:val="30"/>
          <w:sz w:val="22"/>
          <w:szCs w:val="22"/>
          <w:lang w:val="uk-UA"/>
        </w:rPr>
        <w:t xml:space="preserve"> 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id w:val="34544454"/>
        <w:docPartObj>
          <w:docPartGallery w:val="Table of Contents"/>
          <w:docPartUnique/>
        </w:docPartObj>
      </w:sdtPr>
      <w:sdtEndPr/>
      <w:sdtContent>
        <w:p w:rsidR="003A75AD" w:rsidRPr="00072620" w:rsidRDefault="003A75AD">
          <w:pPr>
            <w:pStyle w:val="a9"/>
            <w:rPr>
              <w:rFonts w:ascii="Arial" w:hAnsi="Arial" w:cs="Arial"/>
              <w:lang w:val="uk-UA"/>
            </w:rPr>
          </w:pPr>
        </w:p>
        <w:p w:rsidR="00884B31" w:rsidRPr="00072620" w:rsidRDefault="00D62FE2">
          <w:pPr>
            <w:pStyle w:val="11"/>
            <w:rPr>
              <w:rFonts w:asciiTheme="minorHAnsi" w:eastAsiaTheme="minorEastAsia" w:hAnsiTheme="minorHAnsi" w:cstheme="minorBidi"/>
              <w:b w:val="0"/>
              <w:szCs w:val="22"/>
            </w:rPr>
          </w:pPr>
          <w:r w:rsidRPr="00072620">
            <w:fldChar w:fldCharType="begin"/>
          </w:r>
          <w:r w:rsidR="003A75AD" w:rsidRPr="00072620">
            <w:instrText xml:space="preserve"> TOC \o "1-3" \h \z \u </w:instrText>
          </w:r>
          <w:r w:rsidRPr="00072620">
            <w:fldChar w:fldCharType="separate"/>
          </w:r>
          <w:hyperlink w:anchor="_Toc499975765" w:history="1">
            <w:r w:rsidR="00884B31" w:rsidRPr="00072620">
              <w:rPr>
                <w:rStyle w:val="aa"/>
              </w:rPr>
              <w:t>ВСТУП</w:t>
            </w:r>
            <w:r w:rsidR="00884B31" w:rsidRPr="00072620">
              <w:rPr>
                <w:webHidden/>
              </w:rPr>
              <w:tab/>
            </w:r>
            <w:r w:rsidR="00884B31" w:rsidRPr="00072620">
              <w:rPr>
                <w:webHidden/>
              </w:rPr>
              <w:fldChar w:fldCharType="begin"/>
            </w:r>
            <w:r w:rsidR="00884B31" w:rsidRPr="00072620">
              <w:rPr>
                <w:webHidden/>
              </w:rPr>
              <w:instrText xml:space="preserve"> PAGEREF _Toc499975765 \h </w:instrText>
            </w:r>
            <w:r w:rsidR="00884B31" w:rsidRPr="00072620">
              <w:rPr>
                <w:webHidden/>
              </w:rPr>
            </w:r>
            <w:r w:rsidR="00884B31" w:rsidRPr="00072620">
              <w:rPr>
                <w:webHidden/>
              </w:rPr>
              <w:fldChar w:fldCharType="separate"/>
            </w:r>
            <w:r w:rsidR="00884B31" w:rsidRPr="00072620">
              <w:rPr>
                <w:webHidden/>
              </w:rPr>
              <w:t>5</w:t>
            </w:r>
            <w:r w:rsidR="00884B31" w:rsidRPr="00072620">
              <w:rPr>
                <w:webHidden/>
              </w:rPr>
              <w:fldChar w:fldCharType="end"/>
            </w:r>
          </w:hyperlink>
        </w:p>
        <w:p w:rsidR="00884B31" w:rsidRPr="00072620" w:rsidRDefault="00BA2798">
          <w:pPr>
            <w:pStyle w:val="1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499975766" w:history="1">
            <w:r w:rsidR="00884B31" w:rsidRPr="00072620">
              <w:rPr>
                <w:rStyle w:val="aa"/>
              </w:rPr>
              <w:t>1. СТАН, ПРОБЛЕМИ  І ПРІОРИТЕТИ  РОЗВИТКУ  МСП В МІСТІ</w:t>
            </w:r>
            <w:r w:rsidR="00884B31" w:rsidRPr="00072620">
              <w:rPr>
                <w:webHidden/>
              </w:rPr>
              <w:tab/>
            </w:r>
            <w:r w:rsidR="00884B31" w:rsidRPr="00072620">
              <w:rPr>
                <w:webHidden/>
              </w:rPr>
              <w:fldChar w:fldCharType="begin"/>
            </w:r>
            <w:r w:rsidR="00884B31" w:rsidRPr="00072620">
              <w:rPr>
                <w:webHidden/>
              </w:rPr>
              <w:instrText xml:space="preserve"> PAGEREF _Toc499975766 \h </w:instrText>
            </w:r>
            <w:r w:rsidR="00884B31" w:rsidRPr="00072620">
              <w:rPr>
                <w:webHidden/>
              </w:rPr>
            </w:r>
            <w:r w:rsidR="00884B31" w:rsidRPr="00072620">
              <w:rPr>
                <w:webHidden/>
              </w:rPr>
              <w:fldChar w:fldCharType="separate"/>
            </w:r>
            <w:r w:rsidR="00884B31" w:rsidRPr="00072620">
              <w:rPr>
                <w:webHidden/>
              </w:rPr>
              <w:t>6</w:t>
            </w:r>
            <w:r w:rsidR="00884B31" w:rsidRPr="00072620">
              <w:rPr>
                <w:webHidden/>
              </w:rPr>
              <w:fldChar w:fldCharType="end"/>
            </w:r>
          </w:hyperlink>
        </w:p>
        <w:p w:rsidR="00884B31" w:rsidRPr="00072620" w:rsidRDefault="00BA2798">
          <w:pPr>
            <w:pStyle w:val="1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499975767" w:history="1">
            <w:r w:rsidR="00884B31" w:rsidRPr="00072620">
              <w:rPr>
                <w:rStyle w:val="aa"/>
              </w:rPr>
              <w:t>2. МЕТА І НАПРЯМИ ПРОГРАМИ ПОСИЛЕННЯ КОНКУРЕНТОСПРОМОЖНОСТІ  МСП</w:t>
            </w:r>
            <w:r w:rsidR="00884B31" w:rsidRPr="00072620">
              <w:rPr>
                <w:webHidden/>
              </w:rPr>
              <w:tab/>
            </w:r>
            <w:r w:rsidR="00884B31" w:rsidRPr="00072620">
              <w:rPr>
                <w:webHidden/>
              </w:rPr>
              <w:fldChar w:fldCharType="begin"/>
            </w:r>
            <w:r w:rsidR="00884B31" w:rsidRPr="00072620">
              <w:rPr>
                <w:webHidden/>
              </w:rPr>
              <w:instrText xml:space="preserve"> PAGEREF _Toc499975767 \h </w:instrText>
            </w:r>
            <w:r w:rsidR="00884B31" w:rsidRPr="00072620">
              <w:rPr>
                <w:webHidden/>
              </w:rPr>
            </w:r>
            <w:r w:rsidR="00884B31" w:rsidRPr="00072620">
              <w:rPr>
                <w:webHidden/>
              </w:rPr>
              <w:fldChar w:fldCharType="separate"/>
            </w:r>
            <w:r w:rsidR="00884B31" w:rsidRPr="00072620">
              <w:rPr>
                <w:webHidden/>
              </w:rPr>
              <w:t>8</w:t>
            </w:r>
            <w:r w:rsidR="00884B31" w:rsidRPr="00072620">
              <w:rPr>
                <w:webHidden/>
              </w:rPr>
              <w:fldChar w:fldCharType="end"/>
            </w:r>
          </w:hyperlink>
        </w:p>
        <w:p w:rsidR="00884B31" w:rsidRPr="00072620" w:rsidRDefault="00BA2798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  <w:lang w:val="uk-UA"/>
            </w:rPr>
          </w:pPr>
          <w:hyperlink w:anchor="_Toc499975768" w:history="1">
            <w:r w:rsidR="00884B31" w:rsidRPr="00072620">
              <w:rPr>
                <w:rStyle w:val="aa"/>
                <w:rFonts w:cs="Arial"/>
                <w:noProof/>
                <w:lang w:val="uk-UA"/>
              </w:rPr>
              <w:t>2.1 Покращення бізнес-середовища</w:t>
            </w:r>
            <w:r w:rsidR="00884B31" w:rsidRPr="00072620">
              <w:rPr>
                <w:noProof/>
                <w:webHidden/>
                <w:lang w:val="uk-UA"/>
              </w:rPr>
              <w:tab/>
            </w:r>
            <w:r w:rsidR="00884B31" w:rsidRPr="00072620">
              <w:rPr>
                <w:noProof/>
                <w:webHidden/>
                <w:lang w:val="uk-UA"/>
              </w:rPr>
              <w:fldChar w:fldCharType="begin"/>
            </w:r>
            <w:r w:rsidR="00884B31" w:rsidRPr="00072620">
              <w:rPr>
                <w:noProof/>
                <w:webHidden/>
                <w:lang w:val="uk-UA"/>
              </w:rPr>
              <w:instrText xml:space="preserve"> PAGEREF _Toc499975768 \h </w:instrText>
            </w:r>
            <w:r w:rsidR="00884B31" w:rsidRPr="00072620">
              <w:rPr>
                <w:noProof/>
                <w:webHidden/>
                <w:lang w:val="uk-UA"/>
              </w:rPr>
            </w:r>
            <w:r w:rsidR="00884B31" w:rsidRPr="00072620">
              <w:rPr>
                <w:noProof/>
                <w:webHidden/>
                <w:lang w:val="uk-UA"/>
              </w:rPr>
              <w:fldChar w:fldCharType="separate"/>
            </w:r>
            <w:r w:rsidR="00884B31" w:rsidRPr="00072620">
              <w:rPr>
                <w:noProof/>
                <w:webHidden/>
                <w:lang w:val="uk-UA"/>
              </w:rPr>
              <w:t>8</w:t>
            </w:r>
            <w:r w:rsidR="00884B31" w:rsidRPr="00072620">
              <w:rPr>
                <w:noProof/>
                <w:webHidden/>
                <w:lang w:val="uk-UA"/>
              </w:rPr>
              <w:fldChar w:fldCharType="end"/>
            </w:r>
          </w:hyperlink>
        </w:p>
        <w:p w:rsidR="00884B31" w:rsidRPr="00072620" w:rsidRDefault="00BA2798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  <w:lang w:val="uk-UA"/>
            </w:rPr>
          </w:pPr>
          <w:hyperlink w:anchor="_Toc499975769" w:history="1">
            <w:r w:rsidR="00884B31" w:rsidRPr="00072620">
              <w:rPr>
                <w:rStyle w:val="aa"/>
                <w:rFonts w:cs="Arial"/>
                <w:noProof/>
                <w:lang w:val="uk-UA"/>
              </w:rPr>
              <w:t>2.2</w:t>
            </w:r>
            <w:r w:rsidR="00884B31" w:rsidRPr="00072620">
              <w:rPr>
                <w:rFonts w:asciiTheme="minorHAnsi" w:eastAsiaTheme="minorEastAsia" w:hAnsiTheme="minorHAnsi" w:cstheme="minorBidi"/>
                <w:noProof/>
                <w:szCs w:val="22"/>
                <w:lang w:val="uk-UA"/>
              </w:rPr>
              <w:t xml:space="preserve"> </w:t>
            </w:r>
            <w:r w:rsidR="00884B31" w:rsidRPr="00072620">
              <w:rPr>
                <w:rStyle w:val="aa"/>
                <w:rFonts w:cs="Arial"/>
                <w:noProof/>
                <w:lang w:val="uk-UA"/>
              </w:rPr>
              <w:t>Підтримка МСП, що зіткнулися з проблемою банкрутства</w:t>
            </w:r>
            <w:r w:rsidR="00884B31" w:rsidRPr="00072620">
              <w:rPr>
                <w:noProof/>
                <w:webHidden/>
                <w:lang w:val="uk-UA"/>
              </w:rPr>
              <w:tab/>
            </w:r>
            <w:r w:rsidR="00884B31" w:rsidRPr="00072620">
              <w:rPr>
                <w:noProof/>
                <w:webHidden/>
                <w:lang w:val="uk-UA"/>
              </w:rPr>
              <w:fldChar w:fldCharType="begin"/>
            </w:r>
            <w:r w:rsidR="00884B31" w:rsidRPr="00072620">
              <w:rPr>
                <w:noProof/>
                <w:webHidden/>
                <w:lang w:val="uk-UA"/>
              </w:rPr>
              <w:instrText xml:space="preserve"> PAGEREF _Toc499975769 \h </w:instrText>
            </w:r>
            <w:r w:rsidR="00884B31" w:rsidRPr="00072620">
              <w:rPr>
                <w:noProof/>
                <w:webHidden/>
                <w:lang w:val="uk-UA"/>
              </w:rPr>
            </w:r>
            <w:r w:rsidR="00884B31" w:rsidRPr="00072620">
              <w:rPr>
                <w:noProof/>
                <w:webHidden/>
                <w:lang w:val="uk-UA"/>
              </w:rPr>
              <w:fldChar w:fldCharType="separate"/>
            </w:r>
            <w:r w:rsidR="00884B31" w:rsidRPr="00072620">
              <w:rPr>
                <w:noProof/>
                <w:webHidden/>
                <w:lang w:val="uk-UA"/>
              </w:rPr>
              <w:t>8</w:t>
            </w:r>
            <w:r w:rsidR="00884B31" w:rsidRPr="00072620">
              <w:rPr>
                <w:noProof/>
                <w:webHidden/>
                <w:lang w:val="uk-UA"/>
              </w:rPr>
              <w:fldChar w:fldCharType="end"/>
            </w:r>
          </w:hyperlink>
        </w:p>
        <w:p w:rsidR="00884B31" w:rsidRPr="00072620" w:rsidRDefault="00BA2798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  <w:lang w:val="uk-UA"/>
            </w:rPr>
          </w:pPr>
          <w:hyperlink w:anchor="_Toc499975770" w:history="1">
            <w:r w:rsidR="00884B31" w:rsidRPr="00072620">
              <w:rPr>
                <w:rStyle w:val="aa"/>
                <w:rFonts w:cs="Arial"/>
                <w:noProof/>
                <w:lang w:val="uk-UA"/>
              </w:rPr>
              <w:t>2.3 Реалізація  регулюючої функції влади з думкою про МСП</w:t>
            </w:r>
            <w:r w:rsidR="00884B31" w:rsidRPr="00072620">
              <w:rPr>
                <w:noProof/>
                <w:webHidden/>
                <w:lang w:val="uk-UA"/>
              </w:rPr>
              <w:tab/>
            </w:r>
            <w:r w:rsidR="00884B31" w:rsidRPr="00072620">
              <w:rPr>
                <w:noProof/>
                <w:webHidden/>
                <w:lang w:val="uk-UA"/>
              </w:rPr>
              <w:fldChar w:fldCharType="begin"/>
            </w:r>
            <w:r w:rsidR="00884B31" w:rsidRPr="00072620">
              <w:rPr>
                <w:noProof/>
                <w:webHidden/>
                <w:lang w:val="uk-UA"/>
              </w:rPr>
              <w:instrText xml:space="preserve"> PAGEREF _Toc499975770 \h </w:instrText>
            </w:r>
            <w:r w:rsidR="00884B31" w:rsidRPr="00072620">
              <w:rPr>
                <w:noProof/>
                <w:webHidden/>
                <w:lang w:val="uk-UA"/>
              </w:rPr>
            </w:r>
            <w:r w:rsidR="00884B31" w:rsidRPr="00072620">
              <w:rPr>
                <w:noProof/>
                <w:webHidden/>
                <w:lang w:val="uk-UA"/>
              </w:rPr>
              <w:fldChar w:fldCharType="separate"/>
            </w:r>
            <w:r w:rsidR="00884B31" w:rsidRPr="00072620">
              <w:rPr>
                <w:noProof/>
                <w:webHidden/>
                <w:lang w:val="uk-UA"/>
              </w:rPr>
              <w:t>9</w:t>
            </w:r>
            <w:r w:rsidR="00884B31" w:rsidRPr="00072620">
              <w:rPr>
                <w:noProof/>
                <w:webHidden/>
                <w:lang w:val="uk-UA"/>
              </w:rPr>
              <w:fldChar w:fldCharType="end"/>
            </w:r>
          </w:hyperlink>
        </w:p>
        <w:p w:rsidR="00884B31" w:rsidRPr="00072620" w:rsidRDefault="00BA2798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  <w:lang w:val="uk-UA"/>
            </w:rPr>
          </w:pPr>
          <w:hyperlink w:anchor="_Toc499975771" w:history="1">
            <w:r w:rsidR="00884B31" w:rsidRPr="00072620">
              <w:rPr>
                <w:rStyle w:val="aa"/>
                <w:rFonts w:cs="Arial"/>
                <w:noProof/>
                <w:lang w:val="uk-UA"/>
              </w:rPr>
              <w:t>2.4 Сприяння наданню якісних  публічних послуг</w:t>
            </w:r>
            <w:r w:rsidR="00884B31" w:rsidRPr="00072620">
              <w:rPr>
                <w:noProof/>
                <w:webHidden/>
                <w:lang w:val="uk-UA"/>
              </w:rPr>
              <w:tab/>
            </w:r>
            <w:r w:rsidR="00884B31" w:rsidRPr="00072620">
              <w:rPr>
                <w:noProof/>
                <w:webHidden/>
                <w:lang w:val="uk-UA"/>
              </w:rPr>
              <w:fldChar w:fldCharType="begin"/>
            </w:r>
            <w:r w:rsidR="00884B31" w:rsidRPr="00072620">
              <w:rPr>
                <w:noProof/>
                <w:webHidden/>
                <w:lang w:val="uk-UA"/>
              </w:rPr>
              <w:instrText xml:space="preserve"> PAGEREF _Toc499975771 \h </w:instrText>
            </w:r>
            <w:r w:rsidR="00884B31" w:rsidRPr="00072620">
              <w:rPr>
                <w:noProof/>
                <w:webHidden/>
                <w:lang w:val="uk-UA"/>
              </w:rPr>
            </w:r>
            <w:r w:rsidR="00884B31" w:rsidRPr="00072620">
              <w:rPr>
                <w:noProof/>
                <w:webHidden/>
                <w:lang w:val="uk-UA"/>
              </w:rPr>
              <w:fldChar w:fldCharType="separate"/>
            </w:r>
            <w:r w:rsidR="00884B31" w:rsidRPr="00072620">
              <w:rPr>
                <w:noProof/>
                <w:webHidden/>
                <w:lang w:val="uk-UA"/>
              </w:rPr>
              <w:t>9</w:t>
            </w:r>
            <w:r w:rsidR="00884B31" w:rsidRPr="00072620">
              <w:rPr>
                <w:noProof/>
                <w:webHidden/>
                <w:lang w:val="uk-UA"/>
              </w:rPr>
              <w:fldChar w:fldCharType="end"/>
            </w:r>
          </w:hyperlink>
        </w:p>
        <w:p w:rsidR="00884B31" w:rsidRPr="00072620" w:rsidRDefault="00BA2798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  <w:lang w:val="uk-UA"/>
            </w:rPr>
          </w:pPr>
          <w:hyperlink w:anchor="_Toc499975772" w:history="1">
            <w:r w:rsidR="00884B31" w:rsidRPr="00072620">
              <w:rPr>
                <w:rStyle w:val="aa"/>
                <w:rFonts w:cs="Arial"/>
                <w:noProof/>
                <w:lang w:val="uk-UA"/>
              </w:rPr>
              <w:t>2.5 Підтримка МСП і спрощення доступу до бюджетних закупівель</w:t>
            </w:r>
            <w:r w:rsidR="00884B31" w:rsidRPr="00072620">
              <w:rPr>
                <w:noProof/>
                <w:webHidden/>
                <w:lang w:val="uk-UA"/>
              </w:rPr>
              <w:tab/>
            </w:r>
            <w:r w:rsidR="00884B31" w:rsidRPr="00072620">
              <w:rPr>
                <w:noProof/>
                <w:webHidden/>
                <w:lang w:val="uk-UA"/>
              </w:rPr>
              <w:fldChar w:fldCharType="begin"/>
            </w:r>
            <w:r w:rsidR="00884B31" w:rsidRPr="00072620">
              <w:rPr>
                <w:noProof/>
                <w:webHidden/>
                <w:lang w:val="uk-UA"/>
              </w:rPr>
              <w:instrText xml:space="preserve"> PAGEREF _Toc499975772 \h </w:instrText>
            </w:r>
            <w:r w:rsidR="00884B31" w:rsidRPr="00072620">
              <w:rPr>
                <w:noProof/>
                <w:webHidden/>
                <w:lang w:val="uk-UA"/>
              </w:rPr>
            </w:r>
            <w:r w:rsidR="00884B31" w:rsidRPr="00072620">
              <w:rPr>
                <w:noProof/>
                <w:webHidden/>
                <w:lang w:val="uk-UA"/>
              </w:rPr>
              <w:fldChar w:fldCharType="separate"/>
            </w:r>
            <w:r w:rsidR="00884B31" w:rsidRPr="00072620">
              <w:rPr>
                <w:noProof/>
                <w:webHidden/>
                <w:lang w:val="uk-UA"/>
              </w:rPr>
              <w:t>9</w:t>
            </w:r>
            <w:r w:rsidR="00884B31" w:rsidRPr="00072620">
              <w:rPr>
                <w:noProof/>
                <w:webHidden/>
                <w:lang w:val="uk-UA"/>
              </w:rPr>
              <w:fldChar w:fldCharType="end"/>
            </w:r>
          </w:hyperlink>
        </w:p>
        <w:p w:rsidR="00884B31" w:rsidRPr="00072620" w:rsidRDefault="00BA2798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  <w:lang w:val="uk-UA"/>
            </w:rPr>
          </w:pPr>
          <w:hyperlink w:anchor="_Toc499975773" w:history="1">
            <w:r w:rsidR="00884B31" w:rsidRPr="00072620">
              <w:rPr>
                <w:rStyle w:val="aa"/>
                <w:rFonts w:cs="Arial"/>
                <w:noProof/>
                <w:lang w:val="uk-UA"/>
              </w:rPr>
              <w:t>2.6 Полегшення доступу МСП до фінансування</w:t>
            </w:r>
            <w:r w:rsidR="00884B31" w:rsidRPr="00072620">
              <w:rPr>
                <w:noProof/>
                <w:webHidden/>
                <w:lang w:val="uk-UA"/>
              </w:rPr>
              <w:tab/>
            </w:r>
            <w:r w:rsidR="00884B31" w:rsidRPr="00072620">
              <w:rPr>
                <w:noProof/>
                <w:webHidden/>
                <w:lang w:val="uk-UA"/>
              </w:rPr>
              <w:fldChar w:fldCharType="begin"/>
            </w:r>
            <w:r w:rsidR="00884B31" w:rsidRPr="00072620">
              <w:rPr>
                <w:noProof/>
                <w:webHidden/>
                <w:lang w:val="uk-UA"/>
              </w:rPr>
              <w:instrText xml:space="preserve"> PAGEREF _Toc499975773 \h </w:instrText>
            </w:r>
            <w:r w:rsidR="00884B31" w:rsidRPr="00072620">
              <w:rPr>
                <w:noProof/>
                <w:webHidden/>
                <w:lang w:val="uk-UA"/>
              </w:rPr>
            </w:r>
            <w:r w:rsidR="00884B31" w:rsidRPr="00072620">
              <w:rPr>
                <w:noProof/>
                <w:webHidden/>
                <w:lang w:val="uk-UA"/>
              </w:rPr>
              <w:fldChar w:fldCharType="separate"/>
            </w:r>
            <w:r w:rsidR="00884B31" w:rsidRPr="00072620">
              <w:rPr>
                <w:noProof/>
                <w:webHidden/>
                <w:lang w:val="uk-UA"/>
              </w:rPr>
              <w:t>10</w:t>
            </w:r>
            <w:r w:rsidR="00884B31" w:rsidRPr="00072620">
              <w:rPr>
                <w:noProof/>
                <w:webHidden/>
                <w:lang w:val="uk-UA"/>
              </w:rPr>
              <w:fldChar w:fldCharType="end"/>
            </w:r>
          </w:hyperlink>
        </w:p>
        <w:p w:rsidR="00884B31" w:rsidRPr="00072620" w:rsidRDefault="00BA2798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  <w:lang w:val="uk-UA"/>
            </w:rPr>
          </w:pPr>
          <w:hyperlink w:anchor="_Toc499975774" w:history="1">
            <w:r w:rsidR="00884B31" w:rsidRPr="00072620">
              <w:rPr>
                <w:rStyle w:val="aa"/>
                <w:rFonts w:cs="Arial"/>
                <w:noProof/>
                <w:lang w:val="uk-UA"/>
              </w:rPr>
              <w:t>2.7 Сприяння сертифікації діяльності МСП щодо відповідності стандартам якості</w:t>
            </w:r>
            <w:r w:rsidR="00884B31" w:rsidRPr="00072620">
              <w:rPr>
                <w:noProof/>
                <w:webHidden/>
                <w:lang w:val="uk-UA"/>
              </w:rPr>
              <w:tab/>
            </w:r>
            <w:r w:rsidR="00884B31" w:rsidRPr="00072620">
              <w:rPr>
                <w:noProof/>
                <w:webHidden/>
                <w:lang w:val="uk-UA"/>
              </w:rPr>
              <w:fldChar w:fldCharType="begin"/>
            </w:r>
            <w:r w:rsidR="00884B31" w:rsidRPr="00072620">
              <w:rPr>
                <w:noProof/>
                <w:webHidden/>
                <w:lang w:val="uk-UA"/>
              </w:rPr>
              <w:instrText xml:space="preserve"> PAGEREF _Toc499975774 \h </w:instrText>
            </w:r>
            <w:r w:rsidR="00884B31" w:rsidRPr="00072620">
              <w:rPr>
                <w:noProof/>
                <w:webHidden/>
                <w:lang w:val="uk-UA"/>
              </w:rPr>
            </w:r>
            <w:r w:rsidR="00884B31" w:rsidRPr="00072620">
              <w:rPr>
                <w:noProof/>
                <w:webHidden/>
                <w:lang w:val="uk-UA"/>
              </w:rPr>
              <w:fldChar w:fldCharType="separate"/>
            </w:r>
            <w:r w:rsidR="00884B31" w:rsidRPr="00072620">
              <w:rPr>
                <w:noProof/>
                <w:webHidden/>
                <w:lang w:val="uk-UA"/>
              </w:rPr>
              <w:t>10</w:t>
            </w:r>
            <w:r w:rsidR="00884B31" w:rsidRPr="00072620">
              <w:rPr>
                <w:noProof/>
                <w:webHidden/>
                <w:lang w:val="uk-UA"/>
              </w:rPr>
              <w:fldChar w:fldCharType="end"/>
            </w:r>
          </w:hyperlink>
        </w:p>
        <w:p w:rsidR="00884B31" w:rsidRPr="00072620" w:rsidRDefault="00BA2798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  <w:lang w:val="uk-UA"/>
            </w:rPr>
          </w:pPr>
          <w:hyperlink w:anchor="_Toc499975775" w:history="1">
            <w:r w:rsidR="00884B31" w:rsidRPr="00072620">
              <w:rPr>
                <w:rStyle w:val="aa"/>
                <w:rFonts w:cs="Arial"/>
                <w:noProof/>
                <w:lang w:val="uk-UA"/>
              </w:rPr>
              <w:t>2.8 Підтримка навчання персоналу та інновацій різних форм</w:t>
            </w:r>
            <w:r w:rsidR="00884B31" w:rsidRPr="00072620">
              <w:rPr>
                <w:noProof/>
                <w:webHidden/>
                <w:lang w:val="uk-UA"/>
              </w:rPr>
              <w:tab/>
            </w:r>
            <w:r w:rsidR="00884B31" w:rsidRPr="00072620">
              <w:rPr>
                <w:noProof/>
                <w:webHidden/>
                <w:lang w:val="uk-UA"/>
              </w:rPr>
              <w:fldChar w:fldCharType="begin"/>
            </w:r>
            <w:r w:rsidR="00884B31" w:rsidRPr="00072620">
              <w:rPr>
                <w:noProof/>
                <w:webHidden/>
                <w:lang w:val="uk-UA"/>
              </w:rPr>
              <w:instrText xml:space="preserve"> PAGEREF _Toc499975775 \h </w:instrText>
            </w:r>
            <w:r w:rsidR="00884B31" w:rsidRPr="00072620">
              <w:rPr>
                <w:noProof/>
                <w:webHidden/>
                <w:lang w:val="uk-UA"/>
              </w:rPr>
            </w:r>
            <w:r w:rsidR="00884B31" w:rsidRPr="00072620">
              <w:rPr>
                <w:noProof/>
                <w:webHidden/>
                <w:lang w:val="uk-UA"/>
              </w:rPr>
              <w:fldChar w:fldCharType="separate"/>
            </w:r>
            <w:r w:rsidR="00884B31" w:rsidRPr="00072620">
              <w:rPr>
                <w:noProof/>
                <w:webHidden/>
                <w:lang w:val="uk-UA"/>
              </w:rPr>
              <w:t>11</w:t>
            </w:r>
            <w:r w:rsidR="00884B31" w:rsidRPr="00072620">
              <w:rPr>
                <w:noProof/>
                <w:webHidden/>
                <w:lang w:val="uk-UA"/>
              </w:rPr>
              <w:fldChar w:fldCharType="end"/>
            </w:r>
          </w:hyperlink>
        </w:p>
        <w:p w:rsidR="00884B31" w:rsidRPr="00072620" w:rsidRDefault="00BA2798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  <w:lang w:val="uk-UA"/>
            </w:rPr>
          </w:pPr>
          <w:hyperlink w:anchor="_Toc499975776" w:history="1">
            <w:r w:rsidR="00884B31" w:rsidRPr="00072620">
              <w:rPr>
                <w:rStyle w:val="aa"/>
                <w:rFonts w:cs="Arial"/>
                <w:noProof/>
                <w:lang w:val="uk-UA"/>
              </w:rPr>
              <w:t>2.9 Заохочення екологічних ініціатив МСП</w:t>
            </w:r>
            <w:r w:rsidR="00884B31" w:rsidRPr="00072620">
              <w:rPr>
                <w:noProof/>
                <w:webHidden/>
                <w:lang w:val="uk-UA"/>
              </w:rPr>
              <w:tab/>
            </w:r>
            <w:r w:rsidR="00884B31" w:rsidRPr="00072620">
              <w:rPr>
                <w:noProof/>
                <w:webHidden/>
                <w:lang w:val="uk-UA"/>
              </w:rPr>
              <w:fldChar w:fldCharType="begin"/>
            </w:r>
            <w:r w:rsidR="00884B31" w:rsidRPr="00072620">
              <w:rPr>
                <w:noProof/>
                <w:webHidden/>
                <w:lang w:val="uk-UA"/>
              </w:rPr>
              <w:instrText xml:space="preserve"> PAGEREF _Toc499975776 \h </w:instrText>
            </w:r>
            <w:r w:rsidR="00884B31" w:rsidRPr="00072620">
              <w:rPr>
                <w:noProof/>
                <w:webHidden/>
                <w:lang w:val="uk-UA"/>
              </w:rPr>
            </w:r>
            <w:r w:rsidR="00884B31" w:rsidRPr="00072620">
              <w:rPr>
                <w:noProof/>
                <w:webHidden/>
                <w:lang w:val="uk-UA"/>
              </w:rPr>
              <w:fldChar w:fldCharType="separate"/>
            </w:r>
            <w:r w:rsidR="00884B31" w:rsidRPr="00072620">
              <w:rPr>
                <w:noProof/>
                <w:webHidden/>
                <w:lang w:val="uk-UA"/>
              </w:rPr>
              <w:t>12</w:t>
            </w:r>
            <w:r w:rsidR="00884B31" w:rsidRPr="00072620">
              <w:rPr>
                <w:noProof/>
                <w:webHidden/>
                <w:lang w:val="uk-UA"/>
              </w:rPr>
              <w:fldChar w:fldCharType="end"/>
            </w:r>
          </w:hyperlink>
        </w:p>
        <w:p w:rsidR="00884B31" w:rsidRPr="00072620" w:rsidRDefault="00BA2798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  <w:lang w:val="uk-UA"/>
            </w:rPr>
          </w:pPr>
          <w:hyperlink w:anchor="_Toc499975777" w:history="1">
            <w:r w:rsidR="00884B31" w:rsidRPr="00072620">
              <w:rPr>
                <w:rStyle w:val="aa"/>
                <w:rFonts w:cs="Arial"/>
                <w:noProof/>
                <w:lang w:val="uk-UA"/>
              </w:rPr>
              <w:t>2.10 Спрощення виходу МСП на нові ринки</w:t>
            </w:r>
            <w:r w:rsidR="00884B31" w:rsidRPr="00072620">
              <w:rPr>
                <w:noProof/>
                <w:webHidden/>
                <w:lang w:val="uk-UA"/>
              </w:rPr>
              <w:tab/>
            </w:r>
            <w:r w:rsidR="00884B31" w:rsidRPr="00072620">
              <w:rPr>
                <w:noProof/>
                <w:webHidden/>
                <w:lang w:val="uk-UA"/>
              </w:rPr>
              <w:fldChar w:fldCharType="begin"/>
            </w:r>
            <w:r w:rsidR="00884B31" w:rsidRPr="00072620">
              <w:rPr>
                <w:noProof/>
                <w:webHidden/>
                <w:lang w:val="uk-UA"/>
              </w:rPr>
              <w:instrText xml:space="preserve"> PAGEREF _Toc499975777 \h </w:instrText>
            </w:r>
            <w:r w:rsidR="00884B31" w:rsidRPr="00072620">
              <w:rPr>
                <w:noProof/>
                <w:webHidden/>
                <w:lang w:val="uk-UA"/>
              </w:rPr>
            </w:r>
            <w:r w:rsidR="00884B31" w:rsidRPr="00072620">
              <w:rPr>
                <w:noProof/>
                <w:webHidden/>
                <w:lang w:val="uk-UA"/>
              </w:rPr>
              <w:fldChar w:fldCharType="separate"/>
            </w:r>
            <w:r w:rsidR="00884B31" w:rsidRPr="00072620">
              <w:rPr>
                <w:noProof/>
                <w:webHidden/>
                <w:lang w:val="uk-UA"/>
              </w:rPr>
              <w:t>12</w:t>
            </w:r>
            <w:r w:rsidR="00884B31" w:rsidRPr="00072620">
              <w:rPr>
                <w:noProof/>
                <w:webHidden/>
                <w:lang w:val="uk-UA"/>
              </w:rPr>
              <w:fldChar w:fldCharType="end"/>
            </w:r>
          </w:hyperlink>
        </w:p>
        <w:p w:rsidR="00884B31" w:rsidRPr="00072620" w:rsidRDefault="00BA2798">
          <w:pPr>
            <w:pStyle w:val="1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499975778" w:history="1">
            <w:r w:rsidR="00884B31" w:rsidRPr="00072620">
              <w:rPr>
                <w:rStyle w:val="aa"/>
              </w:rPr>
              <w:t>3. ПЛАН ДІЙ</w:t>
            </w:r>
            <w:r w:rsidR="00884B31" w:rsidRPr="00072620">
              <w:rPr>
                <w:webHidden/>
              </w:rPr>
              <w:tab/>
            </w:r>
            <w:r w:rsidR="00884B31" w:rsidRPr="00072620">
              <w:rPr>
                <w:webHidden/>
              </w:rPr>
              <w:fldChar w:fldCharType="begin"/>
            </w:r>
            <w:r w:rsidR="00884B31" w:rsidRPr="00072620">
              <w:rPr>
                <w:webHidden/>
              </w:rPr>
              <w:instrText xml:space="preserve"> PAGEREF _Toc499975778 \h </w:instrText>
            </w:r>
            <w:r w:rsidR="00884B31" w:rsidRPr="00072620">
              <w:rPr>
                <w:webHidden/>
              </w:rPr>
            </w:r>
            <w:r w:rsidR="00884B31" w:rsidRPr="00072620">
              <w:rPr>
                <w:webHidden/>
              </w:rPr>
              <w:fldChar w:fldCharType="separate"/>
            </w:r>
            <w:r w:rsidR="00884B31" w:rsidRPr="00072620">
              <w:rPr>
                <w:webHidden/>
              </w:rPr>
              <w:t>13</w:t>
            </w:r>
            <w:r w:rsidR="00884B31" w:rsidRPr="00072620">
              <w:rPr>
                <w:webHidden/>
              </w:rPr>
              <w:fldChar w:fldCharType="end"/>
            </w:r>
          </w:hyperlink>
        </w:p>
        <w:p w:rsidR="00884B31" w:rsidRPr="00072620" w:rsidRDefault="00BA2798">
          <w:pPr>
            <w:pStyle w:val="1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499975779" w:history="1">
            <w:r w:rsidR="00884B31" w:rsidRPr="00072620">
              <w:rPr>
                <w:rStyle w:val="aa"/>
              </w:rPr>
              <w:t>4. ОРГАНІЗАЦІЯ ВИКОНАННЯ ПРОГРАМИ</w:t>
            </w:r>
            <w:r w:rsidR="00884B31" w:rsidRPr="00072620">
              <w:rPr>
                <w:webHidden/>
              </w:rPr>
              <w:tab/>
            </w:r>
            <w:r w:rsidR="00884B31" w:rsidRPr="00072620">
              <w:rPr>
                <w:webHidden/>
              </w:rPr>
              <w:fldChar w:fldCharType="begin"/>
            </w:r>
            <w:r w:rsidR="00884B31" w:rsidRPr="00072620">
              <w:rPr>
                <w:webHidden/>
              </w:rPr>
              <w:instrText xml:space="preserve"> PAGEREF _Toc499975779 \h </w:instrText>
            </w:r>
            <w:r w:rsidR="00884B31" w:rsidRPr="00072620">
              <w:rPr>
                <w:webHidden/>
              </w:rPr>
            </w:r>
            <w:r w:rsidR="00884B31" w:rsidRPr="00072620">
              <w:rPr>
                <w:webHidden/>
              </w:rPr>
              <w:fldChar w:fldCharType="separate"/>
            </w:r>
            <w:r w:rsidR="00884B31" w:rsidRPr="00072620">
              <w:rPr>
                <w:webHidden/>
              </w:rPr>
              <w:t>23</w:t>
            </w:r>
            <w:r w:rsidR="00884B31" w:rsidRPr="00072620">
              <w:rPr>
                <w:webHidden/>
              </w:rPr>
              <w:fldChar w:fldCharType="end"/>
            </w:r>
          </w:hyperlink>
        </w:p>
        <w:p w:rsidR="00884B31" w:rsidRPr="00072620" w:rsidRDefault="00BA2798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  <w:lang w:val="uk-UA"/>
            </w:rPr>
          </w:pPr>
          <w:hyperlink w:anchor="_Toc499975780" w:history="1">
            <w:r w:rsidR="00884B31" w:rsidRPr="00072620">
              <w:rPr>
                <w:rStyle w:val="aa"/>
                <w:rFonts w:cs="Arial"/>
                <w:noProof/>
                <w:lang w:val="uk-UA"/>
              </w:rPr>
              <w:t>4.1 Координація діяльності у рамках Програми</w:t>
            </w:r>
            <w:r w:rsidR="00884B31" w:rsidRPr="00072620">
              <w:rPr>
                <w:noProof/>
                <w:webHidden/>
                <w:lang w:val="uk-UA"/>
              </w:rPr>
              <w:tab/>
            </w:r>
            <w:r w:rsidR="00884B31" w:rsidRPr="00072620">
              <w:rPr>
                <w:noProof/>
                <w:webHidden/>
                <w:lang w:val="uk-UA"/>
              </w:rPr>
              <w:fldChar w:fldCharType="begin"/>
            </w:r>
            <w:r w:rsidR="00884B31" w:rsidRPr="00072620">
              <w:rPr>
                <w:noProof/>
                <w:webHidden/>
                <w:lang w:val="uk-UA"/>
              </w:rPr>
              <w:instrText xml:space="preserve"> PAGEREF _Toc499975780 \h </w:instrText>
            </w:r>
            <w:r w:rsidR="00884B31" w:rsidRPr="00072620">
              <w:rPr>
                <w:noProof/>
                <w:webHidden/>
                <w:lang w:val="uk-UA"/>
              </w:rPr>
            </w:r>
            <w:r w:rsidR="00884B31" w:rsidRPr="00072620">
              <w:rPr>
                <w:noProof/>
                <w:webHidden/>
                <w:lang w:val="uk-UA"/>
              </w:rPr>
              <w:fldChar w:fldCharType="separate"/>
            </w:r>
            <w:r w:rsidR="00884B31" w:rsidRPr="00072620">
              <w:rPr>
                <w:noProof/>
                <w:webHidden/>
                <w:lang w:val="uk-UA"/>
              </w:rPr>
              <w:t>23</w:t>
            </w:r>
            <w:r w:rsidR="00884B31" w:rsidRPr="00072620">
              <w:rPr>
                <w:noProof/>
                <w:webHidden/>
                <w:lang w:val="uk-UA"/>
              </w:rPr>
              <w:fldChar w:fldCharType="end"/>
            </w:r>
          </w:hyperlink>
        </w:p>
        <w:p w:rsidR="00884B31" w:rsidRPr="00072620" w:rsidRDefault="00BA2798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  <w:lang w:val="uk-UA"/>
            </w:rPr>
          </w:pPr>
          <w:hyperlink w:anchor="_Toc499975781" w:history="1">
            <w:r w:rsidR="00884B31" w:rsidRPr="00072620">
              <w:rPr>
                <w:rStyle w:val="aa"/>
                <w:rFonts w:cs="Arial"/>
                <w:noProof/>
                <w:lang w:val="uk-UA"/>
              </w:rPr>
              <w:t>4.2 Відстеження виконання Програми</w:t>
            </w:r>
            <w:r w:rsidR="00884B31" w:rsidRPr="00072620">
              <w:rPr>
                <w:noProof/>
                <w:webHidden/>
                <w:lang w:val="uk-UA"/>
              </w:rPr>
              <w:tab/>
            </w:r>
            <w:r w:rsidR="00884B31" w:rsidRPr="00072620">
              <w:rPr>
                <w:noProof/>
                <w:webHidden/>
                <w:lang w:val="uk-UA"/>
              </w:rPr>
              <w:fldChar w:fldCharType="begin"/>
            </w:r>
            <w:r w:rsidR="00884B31" w:rsidRPr="00072620">
              <w:rPr>
                <w:noProof/>
                <w:webHidden/>
                <w:lang w:val="uk-UA"/>
              </w:rPr>
              <w:instrText xml:space="preserve"> PAGEREF _Toc499975781 \h </w:instrText>
            </w:r>
            <w:r w:rsidR="00884B31" w:rsidRPr="00072620">
              <w:rPr>
                <w:noProof/>
                <w:webHidden/>
                <w:lang w:val="uk-UA"/>
              </w:rPr>
            </w:r>
            <w:r w:rsidR="00884B31" w:rsidRPr="00072620">
              <w:rPr>
                <w:noProof/>
                <w:webHidden/>
                <w:lang w:val="uk-UA"/>
              </w:rPr>
              <w:fldChar w:fldCharType="separate"/>
            </w:r>
            <w:r w:rsidR="00884B31" w:rsidRPr="00072620">
              <w:rPr>
                <w:noProof/>
                <w:webHidden/>
                <w:lang w:val="uk-UA"/>
              </w:rPr>
              <w:t>23</w:t>
            </w:r>
            <w:r w:rsidR="00884B31" w:rsidRPr="00072620">
              <w:rPr>
                <w:noProof/>
                <w:webHidden/>
                <w:lang w:val="uk-UA"/>
              </w:rPr>
              <w:fldChar w:fldCharType="end"/>
            </w:r>
          </w:hyperlink>
        </w:p>
        <w:p w:rsidR="00884B31" w:rsidRPr="00072620" w:rsidRDefault="00BA2798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  <w:lang w:val="uk-UA"/>
            </w:rPr>
          </w:pPr>
          <w:hyperlink w:anchor="_Toc499975782" w:history="1">
            <w:r w:rsidR="00884B31" w:rsidRPr="00072620">
              <w:rPr>
                <w:rStyle w:val="aa"/>
                <w:rFonts w:cs="Arial"/>
                <w:noProof/>
                <w:lang w:val="uk-UA"/>
              </w:rPr>
              <w:t>4.3 Оцінка виконання Програми</w:t>
            </w:r>
            <w:r w:rsidR="00884B31" w:rsidRPr="00072620">
              <w:rPr>
                <w:noProof/>
                <w:webHidden/>
                <w:lang w:val="uk-UA"/>
              </w:rPr>
              <w:tab/>
            </w:r>
            <w:r w:rsidR="00884B31" w:rsidRPr="00072620">
              <w:rPr>
                <w:noProof/>
                <w:webHidden/>
                <w:lang w:val="uk-UA"/>
              </w:rPr>
              <w:fldChar w:fldCharType="begin"/>
            </w:r>
            <w:r w:rsidR="00884B31" w:rsidRPr="00072620">
              <w:rPr>
                <w:noProof/>
                <w:webHidden/>
                <w:lang w:val="uk-UA"/>
              </w:rPr>
              <w:instrText xml:space="preserve"> PAGEREF _Toc499975782 \h </w:instrText>
            </w:r>
            <w:r w:rsidR="00884B31" w:rsidRPr="00072620">
              <w:rPr>
                <w:noProof/>
                <w:webHidden/>
                <w:lang w:val="uk-UA"/>
              </w:rPr>
            </w:r>
            <w:r w:rsidR="00884B31" w:rsidRPr="00072620">
              <w:rPr>
                <w:noProof/>
                <w:webHidden/>
                <w:lang w:val="uk-UA"/>
              </w:rPr>
              <w:fldChar w:fldCharType="separate"/>
            </w:r>
            <w:r w:rsidR="00884B31" w:rsidRPr="00072620">
              <w:rPr>
                <w:noProof/>
                <w:webHidden/>
                <w:lang w:val="uk-UA"/>
              </w:rPr>
              <w:t>23</w:t>
            </w:r>
            <w:r w:rsidR="00884B31" w:rsidRPr="00072620">
              <w:rPr>
                <w:noProof/>
                <w:webHidden/>
                <w:lang w:val="uk-UA"/>
              </w:rPr>
              <w:fldChar w:fldCharType="end"/>
            </w:r>
          </w:hyperlink>
        </w:p>
        <w:p w:rsidR="003A75AD" w:rsidRPr="00072620" w:rsidRDefault="00D62FE2">
          <w:pPr>
            <w:rPr>
              <w:lang w:val="uk-UA"/>
            </w:rPr>
          </w:pPr>
          <w:r w:rsidRPr="00072620">
            <w:rPr>
              <w:lang w:val="uk-UA"/>
            </w:rPr>
            <w:fldChar w:fldCharType="end"/>
          </w:r>
        </w:p>
      </w:sdtContent>
    </w:sdt>
    <w:p w:rsidR="007A392F" w:rsidRPr="00072620" w:rsidRDefault="007A392F" w:rsidP="00074A68">
      <w:pPr>
        <w:spacing w:after="160" w:line="259" w:lineRule="auto"/>
        <w:rPr>
          <w:rFonts w:ascii="Arial" w:hAnsi="Arial" w:cs="Arial"/>
          <w:b/>
          <w:sz w:val="22"/>
          <w:szCs w:val="22"/>
          <w:lang w:val="uk-UA"/>
        </w:rPr>
        <w:sectPr w:rsidR="007A392F" w:rsidRPr="00072620" w:rsidSect="00744D99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850" w:bottom="1134" w:left="1701" w:header="227" w:footer="284" w:gutter="0"/>
          <w:cols w:space="708"/>
          <w:titlePg/>
          <w:docGrid w:linePitch="360"/>
        </w:sectPr>
      </w:pPr>
    </w:p>
    <w:p w:rsidR="0027522C" w:rsidRPr="00072620" w:rsidRDefault="0027522C" w:rsidP="0027522C">
      <w:pPr>
        <w:spacing w:after="160" w:line="259" w:lineRule="auto"/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</w:pPr>
      <w:r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lastRenderedPageBreak/>
        <w:t>ПЕРЕЛІК УМОВНИХ СКОРОЧЕНЬ ТА ТЕРМІНОЛОГІЯ</w:t>
      </w:r>
    </w:p>
    <w:p w:rsidR="0027522C" w:rsidRPr="00072620" w:rsidRDefault="0027522C" w:rsidP="0027522C">
      <w:pPr>
        <w:rPr>
          <w:rFonts w:ascii="Arial" w:hAnsi="Arial" w:cs="Arial"/>
          <w:sz w:val="22"/>
          <w:szCs w:val="22"/>
          <w:lang w:val="uk-UA"/>
        </w:rPr>
      </w:pPr>
    </w:p>
    <w:p w:rsidR="0027522C" w:rsidRPr="00072620" w:rsidRDefault="0027522C" w:rsidP="0027522C">
      <w:pPr>
        <w:spacing w:before="120"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ВЗЛ - виробничо-збутові ланцюжки</w:t>
      </w:r>
    </w:p>
    <w:p w:rsidR="0027522C" w:rsidRPr="00072620" w:rsidRDefault="0027522C" w:rsidP="0027522C">
      <w:pPr>
        <w:spacing w:before="120" w:after="120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МР – міська рада</w:t>
      </w:r>
    </w:p>
    <w:p w:rsidR="0027522C" w:rsidRPr="00072620" w:rsidRDefault="0027522C" w:rsidP="0027522C">
      <w:pPr>
        <w:spacing w:before="120" w:after="120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МВК – міський виконавчий комітет</w:t>
      </w:r>
    </w:p>
    <w:p w:rsidR="0027522C" w:rsidRPr="00072620" w:rsidRDefault="0027522C" w:rsidP="0027522C">
      <w:pPr>
        <w:spacing w:before="120" w:after="120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МГ – міський голова</w:t>
      </w:r>
    </w:p>
    <w:p w:rsidR="0027522C" w:rsidRPr="00072620" w:rsidRDefault="0027522C" w:rsidP="0027522C">
      <w:pPr>
        <w:spacing w:before="120" w:after="120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МСП – мале та середнє підприємництво</w:t>
      </w:r>
    </w:p>
    <w:p w:rsidR="0027522C" w:rsidRPr="00072620" w:rsidRDefault="0027522C" w:rsidP="0027522C">
      <w:pPr>
        <w:spacing w:before="120" w:after="120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НПА – нормативно-правовий акт</w:t>
      </w:r>
    </w:p>
    <w:p w:rsidR="0027522C" w:rsidRPr="00072620" w:rsidRDefault="0027522C" w:rsidP="0027522C">
      <w:pPr>
        <w:spacing w:before="120" w:after="120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СПД – суб’єкт підприємницької діяльності</w:t>
      </w:r>
    </w:p>
    <w:p w:rsidR="0027522C" w:rsidRPr="00072620" w:rsidRDefault="0027522C" w:rsidP="0027522C">
      <w:pPr>
        <w:spacing w:before="120" w:after="120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ОДА – обласна державна адміністрація </w:t>
      </w:r>
    </w:p>
    <w:p w:rsidR="0027522C" w:rsidRPr="00072620" w:rsidRDefault="0027522C" w:rsidP="0027522C">
      <w:pPr>
        <w:spacing w:before="120" w:after="120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ОМС – органи місцевого самоврядування </w:t>
      </w:r>
    </w:p>
    <w:p w:rsidR="0027522C" w:rsidRPr="00072620" w:rsidRDefault="0027522C" w:rsidP="0027522C">
      <w:pPr>
        <w:spacing w:before="120" w:after="120"/>
        <w:jc w:val="both"/>
        <w:rPr>
          <w:rFonts w:ascii="Arial" w:hAnsi="Arial"/>
          <w:sz w:val="22"/>
          <w:szCs w:val="22"/>
          <w:lang w:val="uk-UA"/>
        </w:rPr>
      </w:pPr>
      <w:r w:rsidRPr="00072620">
        <w:rPr>
          <w:rFonts w:ascii="Arial" w:hAnsi="Arial"/>
          <w:b/>
          <w:sz w:val="22"/>
          <w:szCs w:val="22"/>
          <w:lang w:val="uk-UA"/>
        </w:rPr>
        <w:t>ПРОМІС</w:t>
      </w:r>
      <w:r w:rsidRPr="00072620">
        <w:rPr>
          <w:rFonts w:ascii="Arial" w:hAnsi="Arial" w:cs="Arial"/>
          <w:sz w:val="22"/>
          <w:szCs w:val="22"/>
          <w:lang w:val="uk-UA"/>
        </w:rPr>
        <w:t> – </w:t>
      </w:r>
      <w:r w:rsidRPr="00072620">
        <w:rPr>
          <w:rFonts w:ascii="Arial" w:hAnsi="Arial"/>
          <w:sz w:val="22"/>
          <w:szCs w:val="22"/>
          <w:lang w:val="uk-UA"/>
        </w:rPr>
        <w:t>проект міжнародної технічної допомоги «Партнерство для розвитку міст», який впроваджує Федерація канадських муніципалітетів за фінансової підтримки Міністерства міжнародних справ Канади</w:t>
      </w:r>
    </w:p>
    <w:p w:rsidR="00A8702D" w:rsidRPr="00072620" w:rsidRDefault="00A8702D" w:rsidP="00D72E94">
      <w:pPr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</w:p>
    <w:p w:rsidR="00D72E94" w:rsidRPr="00072620" w:rsidRDefault="00D72E94" w:rsidP="00131A87">
      <w:pPr>
        <w:spacing w:before="120" w:after="120"/>
        <w:jc w:val="both"/>
        <w:rPr>
          <w:rFonts w:ascii="Arial" w:hAnsi="Arial" w:cs="Arial"/>
          <w:sz w:val="22"/>
          <w:szCs w:val="22"/>
          <w:lang w:val="uk-UA"/>
        </w:rPr>
      </w:pPr>
    </w:p>
    <w:p w:rsidR="00B23C36" w:rsidRPr="00072620" w:rsidRDefault="00B23C36" w:rsidP="0012430B">
      <w:pPr>
        <w:spacing w:before="120"/>
        <w:rPr>
          <w:rFonts w:ascii="Arial" w:hAnsi="Arial" w:cs="Arial"/>
          <w:sz w:val="22"/>
          <w:szCs w:val="22"/>
          <w:lang w:val="uk-UA"/>
        </w:rPr>
      </w:pPr>
    </w:p>
    <w:p w:rsidR="00B23C36" w:rsidRPr="00072620" w:rsidRDefault="00B23C36">
      <w:pPr>
        <w:spacing w:after="160" w:line="259" w:lineRule="auto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br w:type="page"/>
      </w:r>
    </w:p>
    <w:p w:rsidR="0027522C" w:rsidRPr="00072620" w:rsidRDefault="0027522C" w:rsidP="0027522C">
      <w:pPr>
        <w:pStyle w:val="1"/>
        <w:spacing w:before="120"/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</w:pPr>
      <w:bookmarkStart w:id="1" w:name="_Toc476155607"/>
      <w:bookmarkStart w:id="2" w:name="_Toc476670530"/>
      <w:bookmarkStart w:id="3" w:name="_Toc499975765"/>
      <w:r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lastRenderedPageBreak/>
        <w:t>ВСТУП</w:t>
      </w:r>
      <w:bookmarkEnd w:id="1"/>
      <w:bookmarkEnd w:id="2"/>
      <w:bookmarkEnd w:id="3"/>
      <w:r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 </w:t>
      </w:r>
    </w:p>
    <w:p w:rsidR="00DA26F1" w:rsidRPr="00072620" w:rsidRDefault="00DA26F1" w:rsidP="00370CE5">
      <w:pPr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</w:p>
    <w:p w:rsidR="00DA26F1" w:rsidRPr="00072620" w:rsidRDefault="00DA26F1" w:rsidP="00370CE5">
      <w:pPr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Розвиток конкурентоспроможного малого та середнього бізнесу є важливою ланкою сталого розвитку міста. Саме це переконання, спільне для місцевої влади, бізнесу та громадського активу м. Хмільник</w:t>
      </w:r>
      <w:r w:rsidR="0057264A">
        <w:rPr>
          <w:rFonts w:ascii="Arial" w:hAnsi="Arial" w:cs="Arial"/>
          <w:sz w:val="22"/>
          <w:szCs w:val="22"/>
          <w:lang w:val="uk-UA"/>
        </w:rPr>
        <w:t>,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стало передумовою розробки даної програми.</w:t>
      </w:r>
    </w:p>
    <w:p w:rsidR="00483770" w:rsidRPr="00072620" w:rsidRDefault="00DA26F1" w:rsidP="00DA26F1">
      <w:pPr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Вагомий внесок МСП в розвиток економіки та суспільства визнано в усьому світі. Так, </w:t>
      </w:r>
      <w:r w:rsidR="008B7922" w:rsidRPr="00072620">
        <w:rPr>
          <w:rFonts w:ascii="Arial" w:hAnsi="Arial" w:cs="Arial"/>
          <w:sz w:val="22"/>
          <w:szCs w:val="22"/>
          <w:lang w:val="uk-UA"/>
        </w:rPr>
        <w:t xml:space="preserve">в ЄС </w:t>
      </w:r>
      <w:r w:rsidR="00483770" w:rsidRPr="00072620">
        <w:rPr>
          <w:rFonts w:ascii="Arial" w:hAnsi="Arial" w:cs="Arial"/>
          <w:sz w:val="22"/>
          <w:szCs w:val="22"/>
          <w:lang w:val="uk-UA"/>
        </w:rPr>
        <w:t>МСП забезпечують зайнятість</w:t>
      </w:r>
      <w:r w:rsidR="008B7922" w:rsidRPr="00072620">
        <w:rPr>
          <w:rFonts w:ascii="Arial" w:hAnsi="Arial" w:cs="Arial"/>
          <w:sz w:val="22"/>
          <w:szCs w:val="22"/>
          <w:lang w:val="uk-UA"/>
        </w:rPr>
        <w:t xml:space="preserve"> 67% </w:t>
      </w:r>
      <w:r w:rsidR="00483770" w:rsidRPr="00072620">
        <w:rPr>
          <w:rFonts w:ascii="Arial" w:hAnsi="Arial" w:cs="Arial"/>
          <w:sz w:val="22"/>
          <w:szCs w:val="22"/>
          <w:lang w:val="uk-UA"/>
        </w:rPr>
        <w:t xml:space="preserve"> працюючого населення та </w:t>
      </w:r>
      <w:r w:rsidR="005F56C6" w:rsidRPr="00072620">
        <w:rPr>
          <w:rFonts w:ascii="Arial" w:hAnsi="Arial" w:cs="Arial"/>
          <w:sz w:val="22"/>
          <w:szCs w:val="22"/>
          <w:lang w:val="uk-UA"/>
        </w:rPr>
        <w:t>57</w:t>
      </w:r>
      <w:r w:rsidR="00483770" w:rsidRPr="00072620">
        <w:rPr>
          <w:rFonts w:ascii="Arial" w:hAnsi="Arial" w:cs="Arial"/>
          <w:sz w:val="22"/>
          <w:szCs w:val="22"/>
          <w:lang w:val="uk-UA"/>
        </w:rPr>
        <w:t xml:space="preserve">% </w:t>
      </w:r>
      <w:r w:rsidR="005F56C6" w:rsidRPr="00072620">
        <w:rPr>
          <w:rFonts w:ascii="Arial" w:hAnsi="Arial" w:cs="Arial"/>
          <w:sz w:val="22"/>
          <w:szCs w:val="22"/>
          <w:lang w:val="uk-UA"/>
        </w:rPr>
        <w:t>доданої вартості (Annual Report on European SMEs 2015/2016)</w:t>
      </w:r>
      <w:r w:rsidR="00483770" w:rsidRPr="00072620">
        <w:rPr>
          <w:rFonts w:ascii="Arial" w:hAnsi="Arial" w:cs="Arial"/>
          <w:sz w:val="22"/>
          <w:szCs w:val="22"/>
          <w:lang w:val="uk-UA"/>
        </w:rPr>
        <w:t>.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Для України МСП теж мають велике значення, адже </w:t>
      </w:r>
      <w:r w:rsidR="00E8481F" w:rsidRPr="00072620">
        <w:rPr>
          <w:rFonts w:ascii="Arial" w:hAnsi="Arial" w:cs="Arial"/>
          <w:sz w:val="22"/>
          <w:szCs w:val="22"/>
          <w:lang w:val="uk-UA"/>
        </w:rPr>
        <w:t xml:space="preserve"> чисельність зайнятих працівників у МСП станови</w:t>
      </w:r>
      <w:r w:rsidRPr="00072620">
        <w:rPr>
          <w:rFonts w:ascii="Arial" w:hAnsi="Arial" w:cs="Arial"/>
          <w:sz w:val="22"/>
          <w:szCs w:val="22"/>
          <w:lang w:val="uk-UA"/>
        </w:rPr>
        <w:t>ть</w:t>
      </w:r>
      <w:r w:rsidR="00E8481F" w:rsidRPr="00072620">
        <w:rPr>
          <w:rFonts w:ascii="Arial" w:hAnsi="Arial" w:cs="Arial"/>
          <w:sz w:val="22"/>
          <w:szCs w:val="22"/>
          <w:lang w:val="uk-UA"/>
        </w:rPr>
        <w:t xml:space="preserve"> </w:t>
      </w:r>
      <w:r w:rsidR="00CA69CE">
        <w:rPr>
          <w:rFonts w:ascii="Arial" w:hAnsi="Arial" w:cs="Arial"/>
          <w:sz w:val="22"/>
          <w:szCs w:val="22"/>
          <w:lang w:val="uk-UA"/>
        </w:rPr>
        <w:t>40</w:t>
      </w:r>
      <w:r w:rsidR="00E8481F" w:rsidRPr="00072620">
        <w:rPr>
          <w:rFonts w:ascii="Arial" w:hAnsi="Arial" w:cs="Arial"/>
          <w:sz w:val="22"/>
          <w:szCs w:val="22"/>
          <w:lang w:val="uk-UA"/>
        </w:rPr>
        <w:t>% від загальної чисельності, обсяг реалізованої продукції – 6</w:t>
      </w:r>
      <w:r w:rsidR="00CA69CE">
        <w:rPr>
          <w:rFonts w:ascii="Arial" w:hAnsi="Arial" w:cs="Arial"/>
          <w:sz w:val="22"/>
          <w:szCs w:val="22"/>
          <w:lang w:val="uk-UA"/>
        </w:rPr>
        <w:t>4</w:t>
      </w:r>
      <w:r w:rsidR="00E8481F" w:rsidRPr="00072620">
        <w:rPr>
          <w:rFonts w:ascii="Arial" w:hAnsi="Arial" w:cs="Arial"/>
          <w:sz w:val="22"/>
          <w:szCs w:val="22"/>
          <w:lang w:val="uk-UA"/>
        </w:rPr>
        <w:t>% від загального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(Держстат України, 201</w:t>
      </w:r>
      <w:r w:rsidR="00CA69CE">
        <w:rPr>
          <w:rFonts w:ascii="Arial" w:hAnsi="Arial" w:cs="Arial"/>
          <w:sz w:val="22"/>
          <w:szCs w:val="22"/>
          <w:lang w:val="uk-UA"/>
        </w:rPr>
        <w:t>6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р.).</w:t>
      </w:r>
    </w:p>
    <w:p w:rsidR="00DA26F1" w:rsidRPr="00072620" w:rsidRDefault="00DA26F1" w:rsidP="00DA26F1">
      <w:pPr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Незважаючи на свою важливу місію, як свідчать численні опитування, МСП в Україні і світі відчувають суттєві перепони на шляху розвитку власної ефективності, насамперед</w:t>
      </w:r>
      <w:r w:rsidR="001B0459">
        <w:rPr>
          <w:rFonts w:ascii="Arial" w:hAnsi="Arial" w:cs="Arial"/>
          <w:sz w:val="22"/>
          <w:szCs w:val="22"/>
          <w:lang w:val="uk-UA"/>
        </w:rPr>
        <w:t>,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через брак синергії, ефекту масштабу, які притаманні </w:t>
      </w:r>
      <w:r w:rsidR="00161291" w:rsidRPr="00072620">
        <w:rPr>
          <w:rFonts w:ascii="Arial" w:hAnsi="Arial" w:cs="Arial"/>
          <w:sz w:val="22"/>
          <w:szCs w:val="22"/>
          <w:lang w:val="uk-UA"/>
        </w:rPr>
        <w:t>великому бізнесу</w:t>
      </w:r>
      <w:r w:rsidRPr="00072620">
        <w:rPr>
          <w:rFonts w:ascii="Arial" w:hAnsi="Arial" w:cs="Arial"/>
          <w:sz w:val="22"/>
          <w:szCs w:val="22"/>
          <w:lang w:val="uk-UA"/>
        </w:rPr>
        <w:t>.</w:t>
      </w:r>
    </w:p>
    <w:p w:rsidR="00161291" w:rsidRPr="00072620" w:rsidRDefault="00DA26F1" w:rsidP="00DA26F1">
      <w:pPr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Найбільш відчутними для МСП є нестача недорогих фінансових ресурсів, брак кваліфікованих кадрів</w:t>
      </w:r>
      <w:r w:rsidR="00161291" w:rsidRPr="00072620">
        <w:rPr>
          <w:rFonts w:ascii="Arial" w:hAnsi="Arial" w:cs="Arial"/>
          <w:sz w:val="22"/>
          <w:szCs w:val="22"/>
          <w:lang w:val="uk-UA"/>
        </w:rPr>
        <w:t xml:space="preserve"> та засобів підвищення кваліфікації персоналу, подолання технічних та економічних бар’єрів при виході на нові ринки, відслідковування та виконання регуляцій, запровадження технологій, дружніх до довкілля.</w:t>
      </w:r>
    </w:p>
    <w:p w:rsidR="00DA26F1" w:rsidRPr="00072620" w:rsidRDefault="00161291" w:rsidP="00DA26F1">
      <w:pPr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Саме на мінімізацію </w:t>
      </w:r>
      <w:r w:rsidR="001B0459">
        <w:rPr>
          <w:rFonts w:ascii="Arial" w:hAnsi="Arial" w:cs="Arial"/>
          <w:sz w:val="22"/>
          <w:szCs w:val="22"/>
          <w:lang w:val="uk-UA"/>
        </w:rPr>
        <w:t>так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их перешкод спрямована ця програма, яка є результатом діалогу і спільної роботи зацікавлених кіл м. Хмільник: представників МСП, неурядових організацій, міської влади. </w:t>
      </w:r>
    </w:p>
    <w:p w:rsidR="005E1FAE" w:rsidRPr="00072620" w:rsidRDefault="00161291" w:rsidP="00161291">
      <w:pPr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При напрацюванні програми розробники спиралися на кращий досвід розвитку МСП, насамперед</w:t>
      </w:r>
      <w:r w:rsidR="00BE4CF2">
        <w:rPr>
          <w:rFonts w:ascii="Arial" w:hAnsi="Arial" w:cs="Arial"/>
          <w:sz w:val="22"/>
          <w:szCs w:val="22"/>
          <w:lang w:val="uk-UA"/>
        </w:rPr>
        <w:t>,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реалізований в ЄС </w:t>
      </w:r>
      <w:r w:rsidR="00ED11F0" w:rsidRPr="00072620">
        <w:rPr>
          <w:rFonts w:ascii="Arial" w:hAnsi="Arial" w:cs="Arial"/>
          <w:sz w:val="22"/>
          <w:szCs w:val="22"/>
          <w:lang w:val="uk-UA"/>
        </w:rPr>
        <w:t>Акт про малий бізнес.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Також були враховані </w:t>
      </w:r>
      <w:r w:rsidR="00193286" w:rsidRPr="00072620">
        <w:rPr>
          <w:rFonts w:ascii="Arial" w:hAnsi="Arial" w:cs="Arial"/>
          <w:sz w:val="22"/>
          <w:szCs w:val="22"/>
          <w:lang w:val="uk-UA"/>
        </w:rPr>
        <w:t>національн</w:t>
      </w:r>
      <w:r w:rsidRPr="00072620">
        <w:rPr>
          <w:rFonts w:ascii="Arial" w:hAnsi="Arial" w:cs="Arial"/>
          <w:sz w:val="22"/>
          <w:szCs w:val="22"/>
          <w:lang w:val="uk-UA"/>
        </w:rPr>
        <w:t>і</w:t>
      </w:r>
      <w:r w:rsidR="00193286" w:rsidRPr="00072620">
        <w:rPr>
          <w:rFonts w:ascii="Arial" w:hAnsi="Arial" w:cs="Arial"/>
          <w:sz w:val="22"/>
          <w:szCs w:val="22"/>
          <w:lang w:val="uk-UA"/>
        </w:rPr>
        <w:t>, обласн</w:t>
      </w:r>
      <w:r w:rsidRPr="00072620">
        <w:rPr>
          <w:rFonts w:ascii="Arial" w:hAnsi="Arial" w:cs="Arial"/>
          <w:sz w:val="22"/>
          <w:szCs w:val="22"/>
          <w:lang w:val="uk-UA"/>
        </w:rPr>
        <w:t>і</w:t>
      </w:r>
      <w:r w:rsidR="00193286" w:rsidRPr="00072620">
        <w:rPr>
          <w:rFonts w:ascii="Arial" w:hAnsi="Arial" w:cs="Arial"/>
          <w:sz w:val="22"/>
          <w:szCs w:val="22"/>
          <w:lang w:val="uk-UA"/>
        </w:rPr>
        <w:t>, міськ</w:t>
      </w:r>
      <w:r w:rsidRPr="00072620">
        <w:rPr>
          <w:rFonts w:ascii="Arial" w:hAnsi="Arial" w:cs="Arial"/>
          <w:sz w:val="22"/>
          <w:szCs w:val="22"/>
          <w:lang w:val="uk-UA"/>
        </w:rPr>
        <w:t>і</w:t>
      </w:r>
      <w:r w:rsidR="00193286" w:rsidRPr="00072620">
        <w:rPr>
          <w:rFonts w:ascii="Arial" w:hAnsi="Arial" w:cs="Arial"/>
          <w:sz w:val="22"/>
          <w:szCs w:val="22"/>
          <w:lang w:val="uk-UA"/>
        </w:rPr>
        <w:t xml:space="preserve"> пріоритет</w:t>
      </w:r>
      <w:r w:rsidRPr="00072620">
        <w:rPr>
          <w:rFonts w:ascii="Arial" w:hAnsi="Arial" w:cs="Arial"/>
          <w:sz w:val="22"/>
          <w:szCs w:val="22"/>
          <w:lang w:val="uk-UA"/>
        </w:rPr>
        <w:t>и</w:t>
      </w:r>
      <w:r w:rsidR="00193286" w:rsidRPr="00072620">
        <w:rPr>
          <w:rFonts w:ascii="Arial" w:hAnsi="Arial" w:cs="Arial"/>
          <w:sz w:val="22"/>
          <w:szCs w:val="22"/>
          <w:lang w:val="uk-UA"/>
        </w:rPr>
        <w:t xml:space="preserve"> економічного розвитку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, у т.ч. </w:t>
      </w:r>
      <w:r w:rsidR="005E1FAE" w:rsidRPr="00072620">
        <w:rPr>
          <w:rFonts w:ascii="Arial" w:hAnsi="Arial" w:cs="Arial"/>
          <w:sz w:val="22"/>
          <w:szCs w:val="22"/>
          <w:lang w:val="uk-UA"/>
        </w:rPr>
        <w:t>напрацювання Стратегії сталого розвитку "Україна - 2020", Стратегії розвитку малого і середнього підприємництва в Україні на період до 2020 року,</w:t>
      </w:r>
      <w:r w:rsidR="00CB4F67" w:rsidRPr="00072620">
        <w:rPr>
          <w:rFonts w:ascii="Arial" w:hAnsi="Arial" w:cs="Arial"/>
          <w:sz w:val="22"/>
          <w:szCs w:val="22"/>
          <w:lang w:val="uk-UA"/>
        </w:rPr>
        <w:t xml:space="preserve"> Стратегії розвитку </w:t>
      </w:r>
      <w:r w:rsidRPr="00072620">
        <w:rPr>
          <w:rFonts w:ascii="Arial" w:hAnsi="Arial" w:cs="Arial"/>
          <w:sz w:val="22"/>
          <w:szCs w:val="22"/>
          <w:lang w:val="uk-UA"/>
        </w:rPr>
        <w:t>Вінниц</w:t>
      </w:r>
      <w:r w:rsidR="00CB4F67" w:rsidRPr="00072620">
        <w:rPr>
          <w:rFonts w:ascii="Arial" w:hAnsi="Arial" w:cs="Arial"/>
          <w:sz w:val="22"/>
          <w:szCs w:val="22"/>
          <w:lang w:val="uk-UA"/>
        </w:rPr>
        <w:t>ької області на період до 2020 року</w:t>
      </w:r>
      <w:r w:rsidR="00EA760D" w:rsidRPr="00072620">
        <w:rPr>
          <w:rFonts w:ascii="Arial" w:hAnsi="Arial" w:cs="Arial"/>
          <w:sz w:val="22"/>
          <w:szCs w:val="22"/>
          <w:lang w:val="uk-UA"/>
        </w:rPr>
        <w:t>.</w:t>
      </w:r>
    </w:p>
    <w:p w:rsidR="00483770" w:rsidRPr="00072620" w:rsidRDefault="00EC74D4" w:rsidP="00370CE5">
      <w:pPr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В рамках програми розроблено </w:t>
      </w:r>
      <w:r w:rsidR="00BE4CF2" w:rsidRPr="00072620">
        <w:rPr>
          <w:rFonts w:ascii="Arial" w:hAnsi="Arial" w:cs="Arial"/>
          <w:sz w:val="22"/>
          <w:szCs w:val="22"/>
          <w:lang w:val="uk-UA"/>
        </w:rPr>
        <w:t xml:space="preserve">план заходів 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та узгоджено </w:t>
      </w:r>
      <w:r w:rsidR="00BE4CF2">
        <w:rPr>
          <w:rFonts w:ascii="Arial" w:hAnsi="Arial" w:cs="Arial"/>
          <w:sz w:val="22"/>
          <w:szCs w:val="22"/>
          <w:lang w:val="uk-UA"/>
        </w:rPr>
        <w:t xml:space="preserve">з </w:t>
      </w:r>
      <w:r w:rsidR="00165A72" w:rsidRPr="00072620">
        <w:rPr>
          <w:rFonts w:ascii="Arial" w:hAnsi="Arial" w:cs="Arial"/>
          <w:sz w:val="22"/>
          <w:szCs w:val="22"/>
          <w:lang w:val="uk-UA"/>
        </w:rPr>
        <w:t>представник</w:t>
      </w:r>
      <w:r w:rsidRPr="00072620">
        <w:rPr>
          <w:rFonts w:ascii="Arial" w:hAnsi="Arial" w:cs="Arial"/>
          <w:sz w:val="22"/>
          <w:szCs w:val="22"/>
          <w:lang w:val="uk-UA"/>
        </w:rPr>
        <w:t>ами</w:t>
      </w:r>
      <w:r w:rsidR="00165A72" w:rsidRPr="00072620">
        <w:rPr>
          <w:rFonts w:ascii="Arial" w:hAnsi="Arial" w:cs="Arial"/>
          <w:sz w:val="22"/>
          <w:szCs w:val="22"/>
          <w:lang w:val="uk-UA"/>
        </w:rPr>
        <w:t xml:space="preserve"> малого та середнього підприємництва міста, громадського активу, міської ради.</w:t>
      </w:r>
      <w:r w:rsidR="00E37415" w:rsidRPr="00072620">
        <w:rPr>
          <w:rFonts w:ascii="Arial" w:hAnsi="Arial" w:cs="Arial"/>
          <w:sz w:val="22"/>
          <w:szCs w:val="22"/>
          <w:lang w:val="uk-UA"/>
        </w:rPr>
        <w:t xml:space="preserve"> Розробники переконані, що запорукою досягнення мети програми є виконання реалістичного плану заходів, що є чітко окресленими за змістом, виконавцями, строками.</w:t>
      </w:r>
    </w:p>
    <w:p w:rsidR="00E37415" w:rsidRPr="00072620" w:rsidRDefault="00E37415" w:rsidP="00370CE5">
      <w:pPr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З метою забезпечення реалізації програми розроблено систему моніторингу та звітування.</w:t>
      </w:r>
    </w:p>
    <w:p w:rsidR="00886FCB" w:rsidRPr="00072620" w:rsidRDefault="00E37415" w:rsidP="00E37415">
      <w:pPr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Міська влада, представники МСП та громадські активісти домовилися докласти спільних зусиль для виконання цієї програми для створення середовища, сприятливого для бізнесу, спрощення доступу до різноманітних інструментів розвитку бізнесу задля </w:t>
      </w:r>
      <w:r w:rsidR="009B536F" w:rsidRPr="00072620">
        <w:rPr>
          <w:rFonts w:ascii="Arial" w:hAnsi="Arial" w:cs="Arial"/>
          <w:sz w:val="22"/>
          <w:szCs w:val="22"/>
          <w:lang w:val="uk-UA"/>
        </w:rPr>
        <w:t>посилення конкурентоспроможності МСП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та </w:t>
      </w:r>
      <w:r w:rsidR="009B536F" w:rsidRPr="00072620">
        <w:rPr>
          <w:rFonts w:ascii="Arial" w:hAnsi="Arial" w:cs="Arial"/>
          <w:sz w:val="22"/>
          <w:szCs w:val="22"/>
          <w:lang w:val="uk-UA"/>
        </w:rPr>
        <w:t>сталого розвитку м</w:t>
      </w:r>
      <w:r w:rsidRPr="00072620">
        <w:rPr>
          <w:rFonts w:ascii="Arial" w:hAnsi="Arial" w:cs="Arial"/>
          <w:sz w:val="22"/>
          <w:szCs w:val="22"/>
          <w:lang w:val="uk-UA"/>
        </w:rPr>
        <w:t>. Хмільник</w:t>
      </w:r>
      <w:r w:rsidR="009B536F" w:rsidRPr="00072620">
        <w:rPr>
          <w:rFonts w:ascii="Arial" w:hAnsi="Arial" w:cs="Arial"/>
          <w:sz w:val="22"/>
          <w:szCs w:val="22"/>
          <w:lang w:val="uk-UA"/>
        </w:rPr>
        <w:t>.</w:t>
      </w:r>
    </w:p>
    <w:p w:rsidR="00886FCB" w:rsidRPr="00072620" w:rsidRDefault="00886FCB" w:rsidP="00602F99">
      <w:pPr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</w:p>
    <w:p w:rsidR="00886FCB" w:rsidRPr="00072620" w:rsidRDefault="00886FCB" w:rsidP="00602F99">
      <w:pPr>
        <w:spacing w:before="120"/>
        <w:jc w:val="both"/>
        <w:rPr>
          <w:rFonts w:ascii="Arial" w:hAnsi="Arial" w:cs="Arial"/>
          <w:sz w:val="22"/>
          <w:szCs w:val="22"/>
          <w:lang w:val="uk-UA"/>
        </w:rPr>
        <w:sectPr w:rsidR="00886FCB" w:rsidRPr="00072620" w:rsidSect="00744D99">
          <w:pgSz w:w="11906" w:h="16838" w:code="9"/>
          <w:pgMar w:top="1134" w:right="850" w:bottom="1134" w:left="1701" w:header="227" w:footer="284" w:gutter="0"/>
          <w:cols w:space="708"/>
          <w:docGrid w:linePitch="360"/>
        </w:sectPr>
      </w:pPr>
    </w:p>
    <w:p w:rsidR="00504DFF" w:rsidRPr="00072620" w:rsidRDefault="00D10C70" w:rsidP="00CE3A6D">
      <w:pPr>
        <w:pStyle w:val="1"/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</w:pPr>
      <w:bookmarkStart w:id="4" w:name="_Toc499975766"/>
      <w:r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lastRenderedPageBreak/>
        <w:t>1</w:t>
      </w:r>
      <w:r w:rsidR="00571BBA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. </w:t>
      </w:r>
      <w:r w:rsidR="004845AB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>СТ</w:t>
      </w:r>
      <w:r w:rsidR="009D1460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>АН</w:t>
      </w:r>
      <w:r w:rsidR="005D6A09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, ПРОБЛЕМИ </w:t>
      </w:r>
      <w:r w:rsidR="004F622C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 І </w:t>
      </w:r>
      <w:r w:rsidR="005D6A09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>ПРІОРИТЕТИ</w:t>
      </w:r>
      <w:r w:rsidR="004F622C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 </w:t>
      </w:r>
      <w:r w:rsidR="009D1460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 </w:t>
      </w:r>
      <w:r w:rsidR="00F20F22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РОЗВИТКУ </w:t>
      </w:r>
      <w:r w:rsidR="009D1460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 МСП В</w:t>
      </w:r>
      <w:r w:rsidR="004845AB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 МІСТІ</w:t>
      </w:r>
      <w:bookmarkEnd w:id="4"/>
    </w:p>
    <w:p w:rsidR="00CA4759" w:rsidRPr="00072620" w:rsidRDefault="00CA4759" w:rsidP="00CE5421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</w:p>
    <w:p w:rsidR="000012F2" w:rsidRPr="00072620" w:rsidRDefault="004359B0" w:rsidP="00A144C3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З метою о</w:t>
      </w:r>
      <w:r w:rsidR="000012F2" w:rsidRPr="00072620">
        <w:rPr>
          <w:rFonts w:ascii="Arial" w:hAnsi="Arial" w:cs="Arial"/>
          <w:sz w:val="22"/>
          <w:szCs w:val="22"/>
          <w:lang w:val="uk-UA"/>
        </w:rPr>
        <w:t>цінки</w:t>
      </w:r>
      <w:r w:rsidR="00A66BAA" w:rsidRPr="00072620">
        <w:rPr>
          <w:rFonts w:ascii="Arial" w:hAnsi="Arial" w:cs="Arial"/>
          <w:sz w:val="22"/>
          <w:szCs w:val="22"/>
          <w:lang w:val="uk-UA"/>
        </w:rPr>
        <w:t xml:space="preserve"> поточного стану</w:t>
      </w:r>
      <w:r w:rsidR="000012F2" w:rsidRPr="00072620">
        <w:rPr>
          <w:rFonts w:ascii="Arial" w:hAnsi="Arial" w:cs="Arial"/>
          <w:sz w:val="22"/>
          <w:szCs w:val="22"/>
          <w:lang w:val="uk-UA"/>
        </w:rPr>
        <w:t xml:space="preserve"> розвитку МСП у місті </w:t>
      </w:r>
      <w:r w:rsidRPr="00072620">
        <w:rPr>
          <w:rFonts w:ascii="Arial" w:hAnsi="Arial" w:cs="Arial"/>
          <w:sz w:val="22"/>
          <w:szCs w:val="22"/>
          <w:lang w:val="uk-UA"/>
        </w:rPr>
        <w:t>Хмільник</w:t>
      </w:r>
      <w:r w:rsidR="000012F2" w:rsidRPr="00072620">
        <w:rPr>
          <w:rFonts w:ascii="Arial" w:hAnsi="Arial" w:cs="Arial"/>
          <w:sz w:val="22"/>
          <w:szCs w:val="22"/>
          <w:lang w:val="uk-UA"/>
        </w:rPr>
        <w:t xml:space="preserve"> було використано </w:t>
      </w:r>
      <w:r w:rsidR="00A66BAA" w:rsidRPr="00072620">
        <w:rPr>
          <w:rFonts w:ascii="Arial" w:hAnsi="Arial" w:cs="Arial"/>
          <w:sz w:val="22"/>
          <w:szCs w:val="22"/>
          <w:lang w:val="uk-UA"/>
        </w:rPr>
        <w:t xml:space="preserve">статистичну </w:t>
      </w:r>
      <w:r w:rsidR="000012F2" w:rsidRPr="00072620">
        <w:rPr>
          <w:rFonts w:ascii="Arial" w:hAnsi="Arial" w:cs="Arial"/>
          <w:sz w:val="22"/>
          <w:szCs w:val="22"/>
          <w:lang w:val="uk-UA"/>
        </w:rPr>
        <w:t>інформацію</w:t>
      </w:r>
      <w:r w:rsidR="00A66BAA" w:rsidRPr="00072620">
        <w:rPr>
          <w:rFonts w:ascii="Arial" w:hAnsi="Arial" w:cs="Arial"/>
          <w:sz w:val="22"/>
          <w:szCs w:val="22"/>
          <w:lang w:val="uk-UA"/>
        </w:rPr>
        <w:t>, дані</w:t>
      </w:r>
      <w:r w:rsidR="000012F2" w:rsidRPr="00072620">
        <w:rPr>
          <w:rFonts w:ascii="Arial" w:hAnsi="Arial" w:cs="Arial"/>
          <w:sz w:val="22"/>
          <w:szCs w:val="22"/>
          <w:lang w:val="uk-UA"/>
        </w:rPr>
        <w:t xml:space="preserve"> міської ради, результати </w:t>
      </w:r>
      <w:r w:rsidR="00A66BAA" w:rsidRPr="00072620">
        <w:rPr>
          <w:rFonts w:ascii="Arial" w:hAnsi="Arial" w:cs="Arial"/>
          <w:sz w:val="22"/>
          <w:szCs w:val="22"/>
          <w:lang w:val="uk-UA"/>
        </w:rPr>
        <w:t>анкет</w:t>
      </w:r>
      <w:r w:rsidR="000012F2" w:rsidRPr="00072620">
        <w:rPr>
          <w:rFonts w:ascii="Arial" w:hAnsi="Arial" w:cs="Arial"/>
          <w:sz w:val="22"/>
          <w:szCs w:val="22"/>
          <w:lang w:val="uk-UA"/>
        </w:rPr>
        <w:t>ування представників МСП, фокус-групового дослідження.</w:t>
      </w:r>
    </w:p>
    <w:p w:rsidR="00814F4C" w:rsidRPr="00072620" w:rsidRDefault="00814F4C" w:rsidP="00814F4C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Динаміка кількості СПД є різнонаправленою. У 2016 р. порівняно з 2012р. кількість СПД скоротилася на 7%. Позитивним є те, що у 2016 р. бізнес певною мірою адаптувався до нових умов, темпи зростання загальної кількості СПД склали 103% відносно 2015р.</w:t>
      </w:r>
    </w:p>
    <w:p w:rsidR="00814F4C" w:rsidRPr="00072620" w:rsidRDefault="00814F4C" w:rsidP="00814F4C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Обсяги реалізованої промислової продукції усіма суб’єктами господарювання демонструють значну позитивну динаміку, темпи зростання складають 106-141% з максимумом у 2016р., хоча в них і закладена інфляційна складова. В загальному обсязі реалізованої продукції частки малого бізнесу та середнього є приблизно рівними, частка мікропідприємств становить менше 10%.</w:t>
      </w:r>
    </w:p>
    <w:p w:rsidR="00814F4C" w:rsidRPr="00072620" w:rsidRDefault="00814F4C" w:rsidP="00814F4C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Чисельність зайнятих в МСП становить 45-54% від загальної кількості, МСП має важливе соціальне значення з точки зору забезпечення зайнятості. Загалом тренд чисельності найманих працівників у МСП міста є помірно-низхідним, що поряд зі зниженням кількості ФОП може сигналізувати про тінізацію або згортання діяльності МСП.</w:t>
      </w:r>
    </w:p>
    <w:p w:rsidR="00814F4C" w:rsidRPr="00072620" w:rsidRDefault="00814F4C" w:rsidP="00814F4C">
      <w:pPr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Частка надходжень від суб’єктів малого підприємництва до місцевого бюджету  складає 36,2%, від суб’єктів середнього підприємництва відповідно 23,4%. </w:t>
      </w:r>
    </w:p>
    <w:p w:rsidR="00394D1E" w:rsidRPr="00072620" w:rsidRDefault="00394D1E" w:rsidP="00394D1E">
      <w:pPr>
        <w:tabs>
          <w:tab w:val="left" w:pos="1680"/>
        </w:tabs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color w:val="000000"/>
          <w:sz w:val="22"/>
          <w:szCs w:val="22"/>
          <w:lang w:val="uk-UA"/>
        </w:rPr>
        <w:t xml:space="preserve">В ході фокус-групового дослідження </w:t>
      </w:r>
      <w:r w:rsidRPr="00072620">
        <w:rPr>
          <w:rFonts w:ascii="Arial" w:hAnsi="Arial" w:cs="Arial"/>
          <w:sz w:val="22"/>
          <w:szCs w:val="22"/>
          <w:lang w:val="uk-UA"/>
        </w:rPr>
        <w:t>пріоритетними галузями учасники назвали:</w:t>
      </w:r>
    </w:p>
    <w:p w:rsidR="00394D1E" w:rsidRPr="00072620" w:rsidRDefault="00394D1E" w:rsidP="00B437CA">
      <w:pPr>
        <w:numPr>
          <w:ilvl w:val="1"/>
          <w:numId w:val="4"/>
        </w:num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надання туристичних послуг,</w:t>
      </w:r>
    </w:p>
    <w:p w:rsidR="00394D1E" w:rsidRPr="00072620" w:rsidRDefault="00394D1E" w:rsidP="00B437CA">
      <w:pPr>
        <w:numPr>
          <w:ilvl w:val="1"/>
          <w:numId w:val="4"/>
        </w:num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готельно-ресторанний бізнес,</w:t>
      </w:r>
    </w:p>
    <w:p w:rsidR="00394D1E" w:rsidRPr="00072620" w:rsidRDefault="00394D1E" w:rsidP="00B437CA">
      <w:pPr>
        <w:numPr>
          <w:ilvl w:val="1"/>
          <w:numId w:val="4"/>
        </w:num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вирощування овочів. </w:t>
      </w:r>
    </w:p>
    <w:p w:rsidR="00394D1E" w:rsidRPr="00072620" w:rsidRDefault="00394D1E" w:rsidP="00394D1E">
      <w:pPr>
        <w:tabs>
          <w:tab w:val="left" w:pos="1680"/>
        </w:tabs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До конкурентних переваг місцевого бізнесу відносять:</w:t>
      </w:r>
    </w:p>
    <w:p w:rsidR="00394D1E" w:rsidRPr="00072620" w:rsidRDefault="00394D1E" w:rsidP="00B437CA">
      <w:pPr>
        <w:numPr>
          <w:ilvl w:val="0"/>
          <w:numId w:val="5"/>
        </w:num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природно-кліматичні умови,</w:t>
      </w:r>
    </w:p>
    <w:p w:rsidR="00394D1E" w:rsidRPr="00072620" w:rsidRDefault="00394D1E" w:rsidP="00B437CA">
      <w:pPr>
        <w:numPr>
          <w:ilvl w:val="0"/>
          <w:numId w:val="5"/>
        </w:num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сприятливу екологію,</w:t>
      </w:r>
    </w:p>
    <w:p w:rsidR="00394D1E" w:rsidRPr="00072620" w:rsidRDefault="00394D1E" w:rsidP="00B437CA">
      <w:pPr>
        <w:numPr>
          <w:ilvl w:val="0"/>
          <w:numId w:val="5"/>
        </w:num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розвиток туристичної галузі,</w:t>
      </w:r>
    </w:p>
    <w:p w:rsidR="00394D1E" w:rsidRPr="00072620" w:rsidRDefault="00394D1E" w:rsidP="00B437CA">
      <w:pPr>
        <w:numPr>
          <w:ilvl w:val="0"/>
          <w:numId w:val="5"/>
        </w:num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збереження традицій.</w:t>
      </w:r>
    </w:p>
    <w:p w:rsidR="00394D1E" w:rsidRPr="00072620" w:rsidRDefault="00394D1E" w:rsidP="00394D1E">
      <w:pPr>
        <w:tabs>
          <w:tab w:val="left" w:pos="1680"/>
        </w:tabs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Перешкодами на шляху розвитку МСП учасники вважають:</w:t>
      </w:r>
    </w:p>
    <w:p w:rsidR="00394D1E" w:rsidRPr="00072620" w:rsidRDefault="00394D1E" w:rsidP="00B437CA">
      <w:pPr>
        <w:numPr>
          <w:ilvl w:val="1"/>
          <w:numId w:val="3"/>
        </w:numPr>
        <w:spacing w:line="276" w:lineRule="auto"/>
        <w:ind w:left="1418" w:hanging="338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нестачу кадрів,</w:t>
      </w:r>
    </w:p>
    <w:p w:rsidR="00394D1E" w:rsidRPr="00072620" w:rsidRDefault="00394D1E" w:rsidP="00B437CA">
      <w:pPr>
        <w:numPr>
          <w:ilvl w:val="1"/>
          <w:numId w:val="3"/>
        </w:numPr>
        <w:spacing w:line="276" w:lineRule="auto"/>
        <w:ind w:left="1418" w:hanging="338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неефективну комунікацію з владою,</w:t>
      </w:r>
    </w:p>
    <w:p w:rsidR="00394D1E" w:rsidRPr="00072620" w:rsidRDefault="00394D1E" w:rsidP="00B437CA">
      <w:pPr>
        <w:numPr>
          <w:ilvl w:val="1"/>
          <w:numId w:val="3"/>
        </w:numPr>
        <w:spacing w:line="276" w:lineRule="auto"/>
        <w:ind w:left="1418" w:hanging="338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розрізненість підприємців,</w:t>
      </w:r>
    </w:p>
    <w:p w:rsidR="00394D1E" w:rsidRPr="00072620" w:rsidRDefault="00394D1E" w:rsidP="00B437CA">
      <w:pPr>
        <w:numPr>
          <w:ilvl w:val="1"/>
          <w:numId w:val="3"/>
        </w:numPr>
        <w:spacing w:line="276" w:lineRule="auto"/>
        <w:ind w:left="1418" w:hanging="338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непрозорі умови ведення бізнесу (особливо в частині прозорості використання комунального майна),</w:t>
      </w:r>
    </w:p>
    <w:p w:rsidR="00394D1E" w:rsidRPr="00072620" w:rsidRDefault="00394D1E" w:rsidP="00B437CA">
      <w:pPr>
        <w:numPr>
          <w:ilvl w:val="1"/>
          <w:numId w:val="3"/>
        </w:numPr>
        <w:spacing w:line="276" w:lineRule="auto"/>
        <w:ind w:left="1418" w:hanging="338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конкуренцію з боку великих торговельних мереж,</w:t>
      </w:r>
    </w:p>
    <w:p w:rsidR="00394D1E" w:rsidRPr="00072620" w:rsidRDefault="00394D1E" w:rsidP="00B437CA">
      <w:pPr>
        <w:numPr>
          <w:ilvl w:val="1"/>
          <w:numId w:val="3"/>
        </w:numPr>
        <w:spacing w:line="276" w:lineRule="auto"/>
        <w:ind w:left="1418" w:hanging="338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нестачу фінансування,</w:t>
      </w:r>
    </w:p>
    <w:p w:rsidR="00394D1E" w:rsidRPr="00072620" w:rsidRDefault="00394D1E" w:rsidP="00B437CA">
      <w:pPr>
        <w:numPr>
          <w:ilvl w:val="1"/>
          <w:numId w:val="3"/>
        </w:numPr>
        <w:spacing w:line="276" w:lineRule="auto"/>
        <w:ind w:left="1418" w:hanging="338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нестачу атракцій, особливо для дітей.</w:t>
      </w:r>
    </w:p>
    <w:p w:rsidR="00394D1E" w:rsidRPr="00072620" w:rsidRDefault="00394D1E" w:rsidP="00394D1E">
      <w:pPr>
        <w:tabs>
          <w:tab w:val="left" w:pos="1680"/>
        </w:tabs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Учасники фокус-групового дослідження висловили низку пропозицій щодо прискорення розвитку МСП у місті:</w:t>
      </w:r>
    </w:p>
    <w:p w:rsidR="00394D1E" w:rsidRPr="00072620" w:rsidRDefault="00394D1E" w:rsidP="00B437CA">
      <w:pPr>
        <w:numPr>
          <w:ilvl w:val="0"/>
          <w:numId w:val="3"/>
        </w:numPr>
        <w:tabs>
          <w:tab w:val="left" w:pos="851"/>
        </w:tabs>
        <w:spacing w:line="276" w:lineRule="auto"/>
        <w:ind w:left="850" w:hanging="493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навчання МСП (бізнес-плануванню, управлінню персоналу і психології, дистрибуції, громадській діяльності і просуванню інтересів бізнесу),</w:t>
      </w:r>
    </w:p>
    <w:p w:rsidR="00394D1E" w:rsidRPr="00072620" w:rsidRDefault="00394D1E" w:rsidP="00B437CA">
      <w:pPr>
        <w:numPr>
          <w:ilvl w:val="0"/>
          <w:numId w:val="3"/>
        </w:numPr>
        <w:tabs>
          <w:tab w:val="left" w:pos="851"/>
        </w:tabs>
        <w:spacing w:line="276" w:lineRule="auto"/>
        <w:ind w:left="850" w:hanging="493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навчання кадрів з метою підвищення рівня сервісу,</w:t>
      </w:r>
    </w:p>
    <w:p w:rsidR="00394D1E" w:rsidRPr="00072620" w:rsidRDefault="00394D1E" w:rsidP="00B437CA">
      <w:pPr>
        <w:numPr>
          <w:ilvl w:val="0"/>
          <w:numId w:val="3"/>
        </w:numPr>
        <w:tabs>
          <w:tab w:val="left" w:pos="851"/>
        </w:tabs>
        <w:spacing w:line="276" w:lineRule="auto"/>
        <w:ind w:left="850" w:hanging="493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ефективне використання комунальної власності (прозорі умови і рішення, пільги для МСП),</w:t>
      </w:r>
    </w:p>
    <w:p w:rsidR="00394D1E" w:rsidRPr="00072620" w:rsidRDefault="00394D1E" w:rsidP="00B437CA">
      <w:pPr>
        <w:numPr>
          <w:ilvl w:val="0"/>
          <w:numId w:val="3"/>
        </w:numPr>
        <w:tabs>
          <w:tab w:val="left" w:pos="851"/>
        </w:tabs>
        <w:spacing w:line="276" w:lineRule="auto"/>
        <w:ind w:left="850" w:hanging="493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сприяння доступу до фінансування (спрощення пошуку інформації про грантові програми з розвитку МСП, пільгове кредитування, проведення тренінгів з підготовки бізнес-пропозицій, аплікаційних форм),</w:t>
      </w:r>
    </w:p>
    <w:p w:rsidR="00394D1E" w:rsidRPr="00072620" w:rsidRDefault="00394D1E" w:rsidP="00B437CA">
      <w:pPr>
        <w:numPr>
          <w:ilvl w:val="0"/>
          <w:numId w:val="3"/>
        </w:numPr>
        <w:tabs>
          <w:tab w:val="left" w:pos="851"/>
        </w:tabs>
        <w:spacing w:line="276" w:lineRule="auto"/>
        <w:ind w:left="850" w:hanging="493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сприяння промоції міста (створення онлайн-каталогу місцевих продукції та послуг, активізація діяльності з містами-партнерами, сприяння створенню туристичних атракцій)</w:t>
      </w:r>
    </w:p>
    <w:p w:rsidR="00394D1E" w:rsidRPr="00072620" w:rsidRDefault="00394D1E" w:rsidP="00B437CA">
      <w:pPr>
        <w:numPr>
          <w:ilvl w:val="0"/>
          <w:numId w:val="3"/>
        </w:numPr>
        <w:tabs>
          <w:tab w:val="left" w:pos="851"/>
        </w:tabs>
        <w:spacing w:line="276" w:lineRule="auto"/>
        <w:ind w:left="850" w:hanging="493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lastRenderedPageBreak/>
        <w:t>налагодження взаємовигідної співпраці з місцевими навчальними закладами, що готують фахівців сфери обслуговування.</w:t>
      </w:r>
    </w:p>
    <w:p w:rsidR="00394D1E" w:rsidRPr="00072620" w:rsidRDefault="00394D1E" w:rsidP="00394D1E">
      <w:pPr>
        <w:pStyle w:val="a5"/>
        <w:ind w:left="0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Серед найбільш затребуваних тем консультацій респонденти назвали:</w:t>
      </w:r>
    </w:p>
    <w:p w:rsidR="00394D1E" w:rsidRPr="00072620" w:rsidRDefault="00394D1E" w:rsidP="00B437CA">
      <w:pPr>
        <w:pStyle w:val="a5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Просування бізнесу (82%),</w:t>
      </w:r>
    </w:p>
    <w:p w:rsidR="00394D1E" w:rsidRPr="00072620" w:rsidRDefault="00394D1E" w:rsidP="00B437CA">
      <w:pPr>
        <w:pStyle w:val="a5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Пошук фінансових ресурсів (73%),</w:t>
      </w:r>
    </w:p>
    <w:p w:rsidR="00394D1E" w:rsidRPr="00072620" w:rsidRDefault="00394D1E" w:rsidP="00B437CA">
      <w:pPr>
        <w:pStyle w:val="a5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Пошук партнерів і клієнтів (55%).</w:t>
      </w:r>
    </w:p>
    <w:p w:rsidR="00394D1E" w:rsidRPr="00072620" w:rsidRDefault="00394D1E" w:rsidP="00B437CA">
      <w:pPr>
        <w:pStyle w:val="a5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Співпраця з міжнародними проектами, сертифікація товарів і послуг (по 36%).</w:t>
      </w:r>
    </w:p>
    <w:p w:rsidR="00394D1E" w:rsidRPr="00072620" w:rsidRDefault="00394D1E" w:rsidP="00394D1E">
      <w:pPr>
        <w:pStyle w:val="a5"/>
        <w:spacing w:before="120"/>
        <w:ind w:left="0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Найбільш потрібними інструментами розвитку бізнесу опитувані назвали:</w:t>
      </w:r>
    </w:p>
    <w:p w:rsidR="00394D1E" w:rsidRPr="00072620" w:rsidRDefault="00394D1E" w:rsidP="00B437CA">
      <w:pPr>
        <w:pStyle w:val="a5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Сприяння впровадженню інновацій, навчання персоналу (по 64%), </w:t>
      </w:r>
    </w:p>
    <w:p w:rsidR="000012F2" w:rsidRPr="00072620" w:rsidRDefault="00394D1E" w:rsidP="00B437CA">
      <w:pPr>
        <w:pStyle w:val="a5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Доступ до фінансування, рекомендації іноземних фахівців-практиків, довідкова база онлайн (по 36%).</w:t>
      </w:r>
    </w:p>
    <w:p w:rsidR="00DA2DA8" w:rsidRPr="00072620" w:rsidRDefault="00657E82" w:rsidP="00DE254E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Детальний аналіз поточного стану розвитку МСП міста представлено в звітах «</w:t>
      </w:r>
      <w:r w:rsidR="00395716" w:rsidRPr="00072620">
        <w:rPr>
          <w:rFonts w:ascii="Arial" w:hAnsi="Arial" w:cs="Arial"/>
          <w:sz w:val="22"/>
          <w:szCs w:val="22"/>
          <w:lang w:val="uk-UA"/>
        </w:rPr>
        <w:t>Бізнес-профіль</w:t>
      </w:r>
      <w:r w:rsidR="00482161" w:rsidRPr="00072620">
        <w:rPr>
          <w:rFonts w:ascii="Arial" w:hAnsi="Arial" w:cs="Arial"/>
          <w:sz w:val="22"/>
          <w:szCs w:val="22"/>
          <w:lang w:val="uk-UA"/>
        </w:rPr>
        <w:t xml:space="preserve"> м.</w:t>
      </w:r>
      <w:r w:rsidR="00AD4CBC" w:rsidRPr="00072620">
        <w:rPr>
          <w:rFonts w:ascii="Arial" w:hAnsi="Arial" w:cs="Arial"/>
          <w:sz w:val="22"/>
          <w:szCs w:val="22"/>
          <w:lang w:val="uk-UA"/>
        </w:rPr>
        <w:t xml:space="preserve"> </w:t>
      </w:r>
      <w:r w:rsidR="00814F4C" w:rsidRPr="00072620">
        <w:rPr>
          <w:rFonts w:ascii="Arial" w:hAnsi="Arial" w:cs="Arial"/>
          <w:sz w:val="22"/>
          <w:szCs w:val="22"/>
          <w:lang w:val="uk-UA"/>
        </w:rPr>
        <w:t>Хмільник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», </w:t>
      </w: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«Бенчмаркінг м. </w:t>
      </w:r>
      <w:r w:rsidR="00814F4C" w:rsidRPr="00072620">
        <w:rPr>
          <w:rFonts w:ascii="Arial" w:hAnsi="Arial" w:cs="Arial"/>
          <w:sz w:val="22"/>
          <w:szCs w:val="22"/>
          <w:lang w:val="uk-UA"/>
        </w:rPr>
        <w:t>Хмільник</w:t>
      </w: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»,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</w:t>
      </w:r>
      <w:r w:rsidR="00C323DF" w:rsidRPr="00072620">
        <w:rPr>
          <w:rFonts w:ascii="Arial" w:hAnsi="Arial" w:cs="Arial"/>
          <w:sz w:val="22"/>
          <w:szCs w:val="22"/>
          <w:lang w:val="uk-UA"/>
        </w:rPr>
        <w:t xml:space="preserve">підготовлених в рамках </w:t>
      </w:r>
      <w:r w:rsidR="00395716" w:rsidRPr="00072620">
        <w:rPr>
          <w:rFonts w:ascii="Arial" w:hAnsi="Arial" w:cs="Arial"/>
          <w:sz w:val="22"/>
          <w:szCs w:val="22"/>
          <w:lang w:val="uk-UA"/>
        </w:rPr>
        <w:t xml:space="preserve">розробки програми консультантами проекту </w:t>
      </w:r>
      <w:r w:rsidR="00C323DF" w:rsidRPr="00072620">
        <w:rPr>
          <w:rFonts w:ascii="Arial" w:hAnsi="Arial" w:cs="Arial"/>
          <w:sz w:val="22"/>
          <w:szCs w:val="22"/>
          <w:lang w:val="uk-UA"/>
        </w:rPr>
        <w:t>ПРОМІС.</w:t>
      </w:r>
      <w:r w:rsidR="00DA2DA8" w:rsidRPr="00072620">
        <w:rPr>
          <w:rFonts w:ascii="Arial" w:hAnsi="Arial" w:cs="Arial"/>
          <w:b/>
          <w:color w:val="1F4E79" w:themeColor="accent1" w:themeShade="80"/>
          <w:sz w:val="22"/>
          <w:szCs w:val="22"/>
          <w:lang w:val="uk-UA"/>
        </w:rPr>
        <w:br w:type="page"/>
      </w:r>
    </w:p>
    <w:p w:rsidR="00BA6A8D" w:rsidRPr="00072620" w:rsidRDefault="00D10C70" w:rsidP="00EC1384">
      <w:pPr>
        <w:pStyle w:val="1"/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</w:pPr>
      <w:bookmarkStart w:id="5" w:name="_Toc499975767"/>
      <w:r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lastRenderedPageBreak/>
        <w:t>2</w:t>
      </w:r>
      <w:r w:rsidR="00D879B1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. </w:t>
      </w:r>
      <w:r w:rsidR="00C23272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МЕТА </w:t>
      </w:r>
      <w:r w:rsidR="007E76B6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І </w:t>
      </w:r>
      <w:r w:rsidR="00D122B2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НАПРЯМИ </w:t>
      </w:r>
      <w:r w:rsidR="007E76B6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ПРОГРАМИ </w:t>
      </w:r>
      <w:r w:rsidR="00496AAB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ПОСИЛЕННЯ КОНКУРЕНТОСПРОМОЖНОСТІ </w:t>
      </w:r>
      <w:r w:rsidR="00D122B2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 МСП</w:t>
      </w:r>
      <w:bookmarkEnd w:id="5"/>
    </w:p>
    <w:p w:rsidR="00D122B2" w:rsidRPr="00072620" w:rsidRDefault="00D122B2" w:rsidP="00D122B2">
      <w:pPr>
        <w:rPr>
          <w:sz w:val="16"/>
          <w:szCs w:val="16"/>
          <w:lang w:val="uk-UA"/>
        </w:rPr>
      </w:pPr>
    </w:p>
    <w:p w:rsidR="00F613F0" w:rsidRPr="00072620" w:rsidRDefault="007867B8" w:rsidP="004432CE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Головною м</w:t>
      </w:r>
      <w:r w:rsidR="003942E1" w:rsidRPr="00072620">
        <w:rPr>
          <w:rFonts w:ascii="Arial" w:hAnsi="Arial" w:cs="Arial"/>
          <w:sz w:val="22"/>
          <w:szCs w:val="22"/>
          <w:lang w:val="uk-UA"/>
        </w:rPr>
        <w:t xml:space="preserve">етою програми є посилення конкурентоспроможності МСП м. </w:t>
      </w:r>
      <w:r w:rsidR="00003F6F" w:rsidRPr="00072620">
        <w:rPr>
          <w:rFonts w:ascii="Arial" w:hAnsi="Arial" w:cs="Arial"/>
          <w:sz w:val="22"/>
          <w:szCs w:val="22"/>
          <w:lang w:val="uk-UA"/>
        </w:rPr>
        <w:t>Хмільник</w:t>
      </w:r>
      <w:r w:rsidR="003942E1" w:rsidRPr="00072620">
        <w:rPr>
          <w:rFonts w:ascii="Arial" w:hAnsi="Arial" w:cs="Arial"/>
          <w:sz w:val="22"/>
          <w:szCs w:val="22"/>
          <w:lang w:val="uk-UA"/>
        </w:rPr>
        <w:t xml:space="preserve"> шляхом с</w:t>
      </w:r>
      <w:r w:rsidR="00F613F0" w:rsidRPr="00072620">
        <w:rPr>
          <w:rFonts w:ascii="Arial" w:hAnsi="Arial" w:cs="Arial"/>
          <w:sz w:val="22"/>
          <w:szCs w:val="22"/>
          <w:lang w:val="uk-UA"/>
        </w:rPr>
        <w:t xml:space="preserve">творення </w:t>
      </w:r>
      <w:r w:rsidR="003942E1" w:rsidRPr="00072620">
        <w:rPr>
          <w:rFonts w:ascii="Arial" w:hAnsi="Arial" w:cs="Arial"/>
          <w:sz w:val="22"/>
          <w:szCs w:val="22"/>
          <w:lang w:val="uk-UA"/>
        </w:rPr>
        <w:t>сприятлив</w:t>
      </w:r>
      <w:r w:rsidR="00F613F0" w:rsidRPr="00072620">
        <w:rPr>
          <w:rFonts w:ascii="Arial" w:hAnsi="Arial" w:cs="Arial"/>
          <w:sz w:val="22"/>
          <w:szCs w:val="22"/>
          <w:lang w:val="uk-UA"/>
        </w:rPr>
        <w:t>их умов ведення бізнесу</w:t>
      </w:r>
      <w:r w:rsidR="003942E1" w:rsidRPr="00072620">
        <w:rPr>
          <w:rFonts w:ascii="Arial" w:hAnsi="Arial" w:cs="Arial"/>
          <w:sz w:val="22"/>
          <w:szCs w:val="22"/>
          <w:lang w:val="uk-UA"/>
        </w:rPr>
        <w:t>, надання цільової підтримки міською владою та інституціями розвитку підприємництва</w:t>
      </w:r>
      <w:r w:rsidR="00003F6F" w:rsidRPr="00072620">
        <w:rPr>
          <w:rFonts w:ascii="Arial" w:hAnsi="Arial" w:cs="Arial"/>
          <w:sz w:val="22"/>
          <w:szCs w:val="22"/>
          <w:lang w:val="uk-UA"/>
        </w:rPr>
        <w:t>, спрощення доступу до різних інструментів розвитку бізнесу</w:t>
      </w:r>
      <w:r w:rsidR="003942E1" w:rsidRPr="00072620">
        <w:rPr>
          <w:rFonts w:ascii="Arial" w:hAnsi="Arial" w:cs="Arial"/>
          <w:sz w:val="22"/>
          <w:szCs w:val="22"/>
          <w:lang w:val="uk-UA"/>
        </w:rPr>
        <w:t>.</w:t>
      </w:r>
    </w:p>
    <w:p w:rsidR="003942E1" w:rsidRPr="00072620" w:rsidRDefault="003942E1" w:rsidP="004432CE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Напрями діяльності визначені на підставі Акту про малий бізнес для Європи</w:t>
      </w:r>
      <w:r w:rsidR="00D0414A" w:rsidRPr="00072620">
        <w:rPr>
          <w:rFonts w:ascii="Arial" w:hAnsi="Arial" w:cs="Arial"/>
          <w:sz w:val="22"/>
          <w:szCs w:val="22"/>
          <w:lang w:val="uk-UA"/>
        </w:rPr>
        <w:t xml:space="preserve"> з урахуванням національного законодавства та місцевих потреб у розвитку МСП</w:t>
      </w:r>
      <w:r w:rsidRPr="00072620">
        <w:rPr>
          <w:rFonts w:ascii="Arial" w:hAnsi="Arial" w:cs="Arial"/>
          <w:sz w:val="22"/>
          <w:szCs w:val="22"/>
          <w:lang w:val="uk-UA"/>
        </w:rPr>
        <w:t>, а саме:</w:t>
      </w:r>
    </w:p>
    <w:p w:rsidR="00E2104E" w:rsidRPr="00072620" w:rsidRDefault="00E2104E" w:rsidP="00B437CA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Покращення бізнес-середовища.</w:t>
      </w:r>
    </w:p>
    <w:p w:rsidR="00E2104E" w:rsidRPr="00072620" w:rsidRDefault="00E2104E" w:rsidP="00B437CA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Підтримка МСП, що зіткнулися з проблемою банкрутства.</w:t>
      </w:r>
    </w:p>
    <w:p w:rsidR="00E2104E" w:rsidRPr="00072620" w:rsidRDefault="00E2104E" w:rsidP="00B437CA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Реалізація  регулюючої функції влади з думкою про МСП.</w:t>
      </w:r>
    </w:p>
    <w:p w:rsidR="00E2104E" w:rsidRPr="00072620" w:rsidRDefault="00E2104E" w:rsidP="00B437CA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Сприяння наданню якісних  публічних послуг.</w:t>
      </w:r>
    </w:p>
    <w:p w:rsidR="00E2104E" w:rsidRPr="00072620" w:rsidRDefault="00E2104E" w:rsidP="00B437CA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Підтримка МСП і спрощення доступу до бюджетних закупівель.</w:t>
      </w:r>
    </w:p>
    <w:p w:rsidR="00E2104E" w:rsidRPr="00072620" w:rsidRDefault="00E2104E" w:rsidP="00B437CA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Полегшення доступу МСП до фінансування.</w:t>
      </w:r>
    </w:p>
    <w:p w:rsidR="00E2104E" w:rsidRPr="00072620" w:rsidRDefault="00E2104E" w:rsidP="00B437CA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Сприяння сертифікації діяльності МСП щодо відповідності стандартам якості.</w:t>
      </w:r>
    </w:p>
    <w:p w:rsidR="00E2104E" w:rsidRPr="00072620" w:rsidRDefault="00E2104E" w:rsidP="00B437CA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Підтримка навчання персоналу та інновацій різних форм.</w:t>
      </w:r>
    </w:p>
    <w:p w:rsidR="00E2104E" w:rsidRPr="00072620" w:rsidRDefault="00E2104E" w:rsidP="00B437CA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Заохочення екологічних ініціатив МСП.</w:t>
      </w:r>
    </w:p>
    <w:p w:rsidR="00387778" w:rsidRPr="00072620" w:rsidRDefault="00E2104E" w:rsidP="00B437CA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Спрощення виходу МСП на нові ринки</w:t>
      </w:r>
      <w:r w:rsidR="00387778" w:rsidRPr="00072620">
        <w:rPr>
          <w:rFonts w:ascii="Arial" w:hAnsi="Arial" w:cs="Arial"/>
          <w:sz w:val="22"/>
          <w:szCs w:val="22"/>
          <w:lang w:val="uk-UA"/>
        </w:rPr>
        <w:t>.</w:t>
      </w:r>
    </w:p>
    <w:p w:rsidR="00D0414A" w:rsidRPr="00072620" w:rsidRDefault="00D0414A" w:rsidP="00D0414A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3942E1" w:rsidRPr="00072620" w:rsidRDefault="00D0414A" w:rsidP="00D0414A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По кожному з напрямів розроблено низку реалістичних, скінченних за часом заходів з вимірюваними результатами. Заходи було проранжовано учасниками робочої групи, з метою визначення їх актуальності та пріоритетності реалізації.</w:t>
      </w:r>
    </w:p>
    <w:p w:rsidR="003942E1" w:rsidRPr="00072620" w:rsidRDefault="003942E1" w:rsidP="004432CE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</w:p>
    <w:p w:rsidR="005E59A8" w:rsidRPr="00072620" w:rsidRDefault="00D10C70" w:rsidP="005E59A8">
      <w:pPr>
        <w:pStyle w:val="2"/>
        <w:spacing w:before="120"/>
        <w:rPr>
          <w:rFonts w:ascii="Arial" w:hAnsi="Arial" w:cs="Arial"/>
          <w:color w:val="1F4E79" w:themeColor="accent1" w:themeShade="80"/>
          <w:sz w:val="28"/>
          <w:szCs w:val="28"/>
          <w:lang w:val="uk-UA"/>
        </w:rPr>
      </w:pPr>
      <w:bookmarkStart w:id="6" w:name="_Toc499975768"/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2</w:t>
      </w:r>
      <w:r w:rsidR="00D122B2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.1 Покращ</w:t>
      </w:r>
      <w:r w:rsidR="00985A72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е</w:t>
      </w:r>
      <w:r w:rsidR="00D122B2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ння </w:t>
      </w:r>
      <w:r w:rsidR="00C14B0D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бізнес-</w:t>
      </w:r>
      <w:r w:rsidR="00122D03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середовища</w:t>
      </w:r>
      <w:bookmarkEnd w:id="6"/>
      <w:r w:rsidR="00122D03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 </w:t>
      </w:r>
      <w:r w:rsidR="00475A24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 </w:t>
      </w:r>
    </w:p>
    <w:p w:rsidR="00AC3BBB" w:rsidRPr="00072620" w:rsidRDefault="00AC3BBB" w:rsidP="009A49EA">
      <w:pPr>
        <w:spacing w:after="120"/>
        <w:jc w:val="both"/>
        <w:rPr>
          <w:rFonts w:ascii="Arial" w:hAnsi="Arial" w:cs="Arial"/>
          <w:sz w:val="16"/>
          <w:szCs w:val="16"/>
          <w:lang w:val="uk-UA"/>
        </w:rPr>
      </w:pPr>
    </w:p>
    <w:p w:rsidR="004D47AF" w:rsidRPr="00072620" w:rsidRDefault="0069533C" w:rsidP="002744EB">
      <w:pPr>
        <w:pStyle w:val="a5"/>
        <w:ind w:left="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Відповідно до 1 принципу АМБ влада має розвивати </w:t>
      </w:r>
      <w:r w:rsidR="00B372D0" w:rsidRPr="00072620">
        <w:rPr>
          <w:rFonts w:ascii="Arial" w:hAnsi="Arial" w:cs="Arial"/>
          <w:sz w:val="22"/>
          <w:szCs w:val="22"/>
          <w:lang w:val="uk-UA"/>
        </w:rPr>
        <w:t xml:space="preserve">середовище, </w:t>
      </w:r>
      <w:r w:rsidRPr="00072620">
        <w:rPr>
          <w:rFonts w:ascii="Arial" w:hAnsi="Arial" w:cs="Arial"/>
          <w:sz w:val="22"/>
          <w:szCs w:val="22"/>
          <w:lang w:val="uk-UA"/>
        </w:rPr>
        <w:t>сприятливе для підприємницької діяльності, в тому числі заохочуючи до бізнесу окремі категорії громадян</w:t>
      </w:r>
      <w:r w:rsidR="00AB148F" w:rsidRPr="00072620">
        <w:rPr>
          <w:rFonts w:ascii="Arial" w:hAnsi="Arial" w:cs="Arial"/>
          <w:sz w:val="22"/>
          <w:szCs w:val="22"/>
          <w:lang w:val="uk-UA"/>
        </w:rPr>
        <w:t>, сприяючи насамперед</w:t>
      </w:r>
      <w:r w:rsidR="002744EB" w:rsidRPr="00072620">
        <w:rPr>
          <w:rFonts w:ascii="Arial" w:hAnsi="Arial" w:cs="Arial"/>
          <w:sz w:val="22"/>
          <w:szCs w:val="22"/>
          <w:lang w:val="uk-UA"/>
        </w:rPr>
        <w:t xml:space="preserve"> жіночому, молодіжному та родинному бізнесу</w:t>
      </w:r>
      <w:r w:rsidR="00AB148F" w:rsidRPr="00072620">
        <w:rPr>
          <w:rFonts w:ascii="Arial" w:hAnsi="Arial" w:cs="Arial"/>
          <w:sz w:val="22"/>
          <w:szCs w:val="22"/>
          <w:lang w:val="uk-UA"/>
        </w:rPr>
        <w:t>.</w:t>
      </w:r>
      <w:r w:rsidR="002744EB" w:rsidRPr="00072620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A877D2" w:rsidRPr="00072620" w:rsidRDefault="002744EB" w:rsidP="004D47AF">
      <w:pPr>
        <w:pStyle w:val="a5"/>
        <w:ind w:left="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На сьогодні </w:t>
      </w:r>
      <w:r w:rsidR="004D47AF" w:rsidRPr="00072620">
        <w:rPr>
          <w:rFonts w:ascii="Arial" w:hAnsi="Arial" w:cs="Arial"/>
          <w:sz w:val="22"/>
          <w:szCs w:val="22"/>
          <w:lang w:val="uk-UA"/>
        </w:rPr>
        <w:t xml:space="preserve">у м. Хмільник </w:t>
      </w:r>
      <w:r w:rsidR="00A877D2" w:rsidRPr="00072620">
        <w:rPr>
          <w:rFonts w:ascii="Arial" w:hAnsi="Arial" w:cs="Arial"/>
          <w:sz w:val="22"/>
          <w:szCs w:val="22"/>
          <w:lang w:val="uk-UA"/>
        </w:rPr>
        <w:t>відсутні інституці</w:t>
      </w:r>
      <w:r w:rsidR="00B372D0" w:rsidRPr="00072620">
        <w:rPr>
          <w:rFonts w:ascii="Arial" w:hAnsi="Arial" w:cs="Arial"/>
          <w:sz w:val="22"/>
          <w:szCs w:val="22"/>
          <w:lang w:val="uk-UA"/>
        </w:rPr>
        <w:t xml:space="preserve">ї та програми для </w:t>
      </w:r>
      <w:r w:rsidR="00A877D2" w:rsidRPr="00072620">
        <w:rPr>
          <w:rFonts w:ascii="Arial" w:hAnsi="Arial" w:cs="Arial"/>
          <w:sz w:val="22"/>
          <w:szCs w:val="22"/>
          <w:lang w:val="uk-UA"/>
        </w:rPr>
        <w:t>підтримк</w:t>
      </w:r>
      <w:r w:rsidR="00B372D0" w:rsidRPr="00072620">
        <w:rPr>
          <w:rFonts w:ascii="Arial" w:hAnsi="Arial" w:cs="Arial"/>
          <w:sz w:val="22"/>
          <w:szCs w:val="22"/>
          <w:lang w:val="uk-UA"/>
        </w:rPr>
        <w:t>и</w:t>
      </w:r>
      <w:r w:rsidR="00A877D2" w:rsidRPr="00072620">
        <w:rPr>
          <w:rFonts w:ascii="Arial" w:hAnsi="Arial" w:cs="Arial"/>
          <w:sz w:val="22"/>
          <w:szCs w:val="22"/>
          <w:lang w:val="uk-UA"/>
        </w:rPr>
        <w:t xml:space="preserve"> жіночих бізнес-ідей,</w:t>
      </w:r>
      <w:r w:rsidR="00B372D0" w:rsidRPr="00072620">
        <w:rPr>
          <w:rFonts w:ascii="Arial" w:hAnsi="Arial" w:cs="Arial"/>
          <w:sz w:val="22"/>
          <w:szCs w:val="22"/>
          <w:lang w:val="uk-UA"/>
        </w:rPr>
        <w:t xml:space="preserve"> реалізується 1 програма, спрямована </w:t>
      </w:r>
      <w:r w:rsidR="00A877D2" w:rsidRPr="00072620">
        <w:rPr>
          <w:rFonts w:ascii="Arial" w:hAnsi="Arial" w:cs="Arial"/>
          <w:sz w:val="22"/>
          <w:szCs w:val="22"/>
          <w:lang w:val="uk-UA"/>
        </w:rPr>
        <w:t xml:space="preserve">на розвиток </w:t>
      </w:r>
      <w:r w:rsidR="00B372D0" w:rsidRPr="00072620">
        <w:rPr>
          <w:rFonts w:ascii="Arial" w:hAnsi="Arial" w:cs="Arial"/>
          <w:sz w:val="22"/>
          <w:szCs w:val="22"/>
          <w:lang w:val="uk-UA"/>
        </w:rPr>
        <w:t>молодіжн</w:t>
      </w:r>
      <w:r w:rsidR="00A877D2" w:rsidRPr="00072620">
        <w:rPr>
          <w:rFonts w:ascii="Arial" w:hAnsi="Arial" w:cs="Arial"/>
          <w:sz w:val="22"/>
          <w:szCs w:val="22"/>
          <w:lang w:val="uk-UA"/>
        </w:rPr>
        <w:t>ого підприємництва</w:t>
      </w:r>
      <w:r w:rsidR="00B372D0" w:rsidRPr="00072620">
        <w:rPr>
          <w:rFonts w:ascii="Arial" w:hAnsi="Arial" w:cs="Arial"/>
          <w:sz w:val="22"/>
          <w:szCs w:val="22"/>
          <w:lang w:val="uk-UA"/>
        </w:rPr>
        <w:t xml:space="preserve">, </w:t>
      </w:r>
      <w:r w:rsidR="00A877D2" w:rsidRPr="00072620">
        <w:rPr>
          <w:rFonts w:ascii="Arial" w:hAnsi="Arial" w:cs="Arial"/>
          <w:sz w:val="22"/>
          <w:szCs w:val="22"/>
          <w:lang w:val="uk-UA"/>
        </w:rPr>
        <w:t xml:space="preserve"> </w:t>
      </w:r>
      <w:r w:rsidR="00B372D0" w:rsidRPr="00072620">
        <w:rPr>
          <w:rFonts w:ascii="Arial" w:hAnsi="Arial" w:cs="Arial"/>
          <w:sz w:val="22"/>
          <w:szCs w:val="22"/>
          <w:lang w:val="uk-UA"/>
        </w:rPr>
        <w:t xml:space="preserve">якою охоплено до 30 осіб на рік. </w:t>
      </w:r>
    </w:p>
    <w:p w:rsidR="006C1C90" w:rsidRPr="00072620" w:rsidRDefault="002B4050" w:rsidP="00A877D2">
      <w:pPr>
        <w:pStyle w:val="a5"/>
        <w:ind w:left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О</w:t>
      </w:r>
      <w:r w:rsidR="00B372D0" w:rsidRPr="00072620">
        <w:rPr>
          <w:rFonts w:ascii="Arial" w:hAnsi="Arial" w:cs="Arial"/>
          <w:sz w:val="22"/>
          <w:szCs w:val="22"/>
          <w:lang w:val="uk-UA"/>
        </w:rPr>
        <w:t>тже</w:t>
      </w:r>
      <w:r w:rsidR="00F97304" w:rsidRPr="00072620">
        <w:rPr>
          <w:rFonts w:ascii="Arial" w:hAnsi="Arial" w:cs="Arial"/>
          <w:sz w:val="22"/>
          <w:szCs w:val="22"/>
          <w:lang w:val="uk-UA"/>
        </w:rPr>
        <w:t>,</w:t>
      </w:r>
      <w:r w:rsidR="00B372D0" w:rsidRPr="00072620">
        <w:rPr>
          <w:rFonts w:ascii="Arial" w:hAnsi="Arial" w:cs="Arial"/>
          <w:sz w:val="22"/>
          <w:szCs w:val="22"/>
          <w:lang w:val="uk-UA"/>
        </w:rPr>
        <w:t xml:space="preserve"> </w:t>
      </w:r>
      <w:r w:rsidR="003A2D22" w:rsidRPr="00072620">
        <w:rPr>
          <w:rFonts w:ascii="Arial" w:hAnsi="Arial" w:cs="Arial"/>
          <w:sz w:val="22"/>
          <w:szCs w:val="22"/>
          <w:lang w:val="uk-UA"/>
        </w:rPr>
        <w:t>варто здійснити заходи для активізації підприємницького</w:t>
      </w:r>
      <w:r w:rsidR="00F97304" w:rsidRPr="00072620">
        <w:rPr>
          <w:rFonts w:ascii="Arial" w:hAnsi="Arial" w:cs="Arial"/>
          <w:sz w:val="22"/>
          <w:szCs w:val="22"/>
          <w:lang w:val="uk-UA"/>
        </w:rPr>
        <w:t xml:space="preserve"> потенціал</w:t>
      </w:r>
      <w:r w:rsidR="003A2D22" w:rsidRPr="00072620">
        <w:rPr>
          <w:rFonts w:ascii="Arial" w:hAnsi="Arial" w:cs="Arial"/>
          <w:sz w:val="22"/>
          <w:szCs w:val="22"/>
          <w:lang w:val="uk-UA"/>
        </w:rPr>
        <w:t>у містян, в т.ч. тих, які раніше не були залучені до бізнесу</w:t>
      </w:r>
      <w:r w:rsidR="006C1C90" w:rsidRPr="00072620">
        <w:rPr>
          <w:rFonts w:ascii="Arial" w:hAnsi="Arial" w:cs="Arial"/>
          <w:sz w:val="22"/>
          <w:szCs w:val="22"/>
          <w:lang w:val="uk-UA"/>
        </w:rPr>
        <w:t>.</w:t>
      </w:r>
    </w:p>
    <w:p w:rsidR="00233BEC" w:rsidRPr="00072620" w:rsidRDefault="00F64286" w:rsidP="009F140C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В рамках програми за цим напрямом передбачено </w:t>
      </w:r>
      <w:r w:rsidR="00870394" w:rsidRPr="00072620">
        <w:rPr>
          <w:rFonts w:ascii="Arial" w:hAnsi="Arial" w:cs="Arial"/>
          <w:sz w:val="22"/>
          <w:szCs w:val="22"/>
          <w:lang w:val="uk-UA"/>
        </w:rPr>
        <w:t>такі проекти</w:t>
      </w:r>
      <w:r w:rsidR="00991957" w:rsidRPr="00072620">
        <w:rPr>
          <w:rFonts w:ascii="Arial" w:hAnsi="Arial" w:cs="Arial"/>
          <w:sz w:val="22"/>
          <w:szCs w:val="22"/>
          <w:lang w:val="uk-UA"/>
        </w:rPr>
        <w:t>:</w:t>
      </w:r>
      <w:r w:rsidR="00870394" w:rsidRPr="00072620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A90D27" w:rsidRPr="00072620" w:rsidRDefault="00A90D27" w:rsidP="00B437CA">
      <w:pPr>
        <w:pStyle w:val="a5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«Бізнес-пульс». Запровадження на  сайті регулярного онлайн-опитування МСП щодо нагальних питань ведення бізнесу,</w:t>
      </w:r>
    </w:p>
    <w:p w:rsidR="00A90D27" w:rsidRPr="00072620" w:rsidRDefault="00A90D27" w:rsidP="00B437CA">
      <w:pPr>
        <w:pStyle w:val="a5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«Все для підприємництва». Створення сайту об’єднання МСП, що містить порядки започаткування бізнесу, отримання ліцензійно-дозвільних документів,  оподаткування бізнесу, посилання на джерела інформації, фінансування, бізнес-тренінги, кращі практики,</w:t>
      </w:r>
    </w:p>
    <w:p w:rsidR="00A90D27" w:rsidRPr="00072620" w:rsidRDefault="00A90D27" w:rsidP="00B437CA">
      <w:pPr>
        <w:pStyle w:val="a5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Проект «МСП: фейсбук-формат». Створення у ФБ спільноти МСП Хмільника для обговорення умов ведення бізнесу, напрацювання концепцій для подальшого спільного впровадження, </w:t>
      </w:r>
    </w:p>
    <w:p w:rsidR="00A90D27" w:rsidRPr="00072620" w:rsidRDefault="00A90D27" w:rsidP="00B437CA">
      <w:pPr>
        <w:pStyle w:val="a5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«Бізнес для початківця». Поширення практики семінарів щодо започаткування і ведення бізнесу для безробітних на інші зацікавлені категорії,</w:t>
      </w:r>
    </w:p>
    <w:p w:rsidR="00A90D27" w:rsidRPr="00072620" w:rsidRDefault="00A90D27" w:rsidP="00B437CA">
      <w:pPr>
        <w:pStyle w:val="a5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«Сталий розвиток: аспект МСП». Популяризація МСП у громаді, вагомої ролі в зайнятості, наповненні бюджету, історіями успіху місцевих МСП, зарубіжним досвідом бізнесу в невеликих містах,</w:t>
      </w:r>
    </w:p>
    <w:p w:rsidR="00A90D27" w:rsidRPr="00072620" w:rsidRDefault="00A90D27" w:rsidP="00B437CA">
      <w:pPr>
        <w:pStyle w:val="a5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/>
        </w:rPr>
        <w:t xml:space="preserve">Проект «Бізнес-леді Клуб». Створення об’єднання  жінок, організація регулярних зустрічей  досвідчених МСП і початківців для обміну досвідом і навчання, </w:t>
      </w:r>
    </w:p>
    <w:p w:rsidR="00A90D27" w:rsidRPr="00072620" w:rsidRDefault="00A90D27" w:rsidP="00B437CA">
      <w:pPr>
        <w:pStyle w:val="a5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lastRenderedPageBreak/>
        <w:t xml:space="preserve">Проект «Школа молодого підприємця». Популяризація підприємництва серед учнівської, студентської молоді шляхом записів коротких семінарів, досвіду МСП у мережі ФБ, </w:t>
      </w:r>
    </w:p>
    <w:p w:rsidR="00A90D27" w:rsidRPr="00072620" w:rsidRDefault="00A90D27" w:rsidP="00B437CA">
      <w:pPr>
        <w:pStyle w:val="a5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«Демо-бізнес-старт». Започаткування загальноміської бізнес-гри для учнівської молоді,</w:t>
      </w:r>
    </w:p>
    <w:p w:rsidR="00A90D27" w:rsidRPr="00072620" w:rsidRDefault="00A90D27" w:rsidP="00B437CA">
      <w:pPr>
        <w:pStyle w:val="a5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«Шкільний компонент». Вивчення можливості ведення факультативного курсу «Основи підприємництва» для учнівської молоді. Орієнтація вчителів на включення в межах діючої навчальної програми бізнес-компоненту, де це доречно (наведення прикладів, виховні години),</w:t>
      </w:r>
    </w:p>
    <w:p w:rsidR="006C1C90" w:rsidRPr="00A93E7E" w:rsidRDefault="000D0427" w:rsidP="00A94CAE">
      <w:pPr>
        <w:pStyle w:val="a5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  <w:lang w:val="uk-UA" w:eastAsia="uk-UA"/>
        </w:rPr>
      </w:pPr>
      <w:r w:rsidRPr="00A93E7E">
        <w:rPr>
          <w:rFonts w:ascii="Arial" w:hAnsi="Arial" w:cs="Arial"/>
          <w:bCs/>
          <w:sz w:val="22"/>
          <w:szCs w:val="22"/>
          <w:lang w:val="uk-UA" w:eastAsia="uk-UA"/>
        </w:rPr>
        <w:t xml:space="preserve">Воркшоп «Практика ведення соціального бізнесу». Проведення низки практичних занять щодо </w:t>
      </w:r>
      <w:r w:rsidR="00A93E7E" w:rsidRPr="00A93E7E">
        <w:rPr>
          <w:rFonts w:ascii="Arial" w:hAnsi="Arial" w:cs="Arial"/>
          <w:bCs/>
          <w:sz w:val="22"/>
          <w:szCs w:val="22"/>
          <w:lang w:val="uk-UA" w:eastAsia="uk-UA"/>
        </w:rPr>
        <w:t>започаткування і ведення соціального бізнесу підприємцями та представниками громадських організацій, що мають відповідний досвід</w:t>
      </w:r>
      <w:r w:rsidR="00A93E7E">
        <w:rPr>
          <w:rFonts w:ascii="Arial" w:hAnsi="Arial" w:cs="Arial"/>
          <w:bCs/>
          <w:sz w:val="22"/>
          <w:szCs w:val="22"/>
          <w:lang w:val="uk-UA" w:eastAsia="uk-UA"/>
        </w:rPr>
        <w:t>.</w:t>
      </w:r>
      <w:r w:rsidR="00AE707F" w:rsidRPr="00A93E7E">
        <w:rPr>
          <w:rFonts w:ascii="Arial" w:hAnsi="Arial" w:cs="Arial"/>
          <w:bCs/>
          <w:sz w:val="22"/>
          <w:szCs w:val="22"/>
          <w:lang w:val="uk-UA" w:eastAsia="uk-UA"/>
        </w:rPr>
        <w:t xml:space="preserve"> </w:t>
      </w:r>
    </w:p>
    <w:p w:rsidR="00281ADB" w:rsidRPr="00072620" w:rsidRDefault="00281ADB" w:rsidP="00B437CA">
      <w:pPr>
        <w:pStyle w:val="2"/>
        <w:numPr>
          <w:ilvl w:val="1"/>
          <w:numId w:val="7"/>
        </w:numPr>
        <w:spacing w:before="120"/>
        <w:rPr>
          <w:rFonts w:ascii="Arial" w:hAnsi="Arial" w:cs="Arial"/>
          <w:color w:val="1F4E79" w:themeColor="accent1" w:themeShade="80"/>
          <w:sz w:val="28"/>
          <w:szCs w:val="28"/>
          <w:lang w:val="uk-UA"/>
        </w:rPr>
      </w:pPr>
      <w:r w:rsidRPr="00072620">
        <w:rPr>
          <w:rFonts w:ascii="Arial" w:hAnsi="Arial" w:cs="Arial"/>
          <w:color w:val="870038"/>
          <w:sz w:val="22"/>
          <w:szCs w:val="22"/>
          <w:lang w:val="uk-UA"/>
        </w:rPr>
        <w:t xml:space="preserve"> </w:t>
      </w:r>
      <w:bookmarkStart w:id="7" w:name="_Toc499975769"/>
      <w:r w:rsidR="00853991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Підтримка МСП, що зіткнулися з проблемою банкрутства</w:t>
      </w:r>
      <w:bookmarkEnd w:id="7"/>
    </w:p>
    <w:p w:rsidR="00853991" w:rsidRPr="00072620" w:rsidRDefault="00853991" w:rsidP="00853991">
      <w:pPr>
        <w:rPr>
          <w:lang w:val="uk-UA"/>
        </w:rPr>
      </w:pPr>
    </w:p>
    <w:p w:rsidR="00281ADB" w:rsidRPr="00072620" w:rsidRDefault="00281ADB" w:rsidP="00333FBE">
      <w:pPr>
        <w:jc w:val="both"/>
        <w:rPr>
          <w:rFonts w:ascii="Arial" w:hAnsi="Arial" w:cs="Arial"/>
          <w:b/>
          <w:i/>
          <w:sz w:val="16"/>
          <w:szCs w:val="16"/>
          <w:lang w:val="uk-UA"/>
        </w:rPr>
      </w:pPr>
    </w:p>
    <w:p w:rsidR="00714C40" w:rsidRPr="00072620" w:rsidRDefault="007103E1" w:rsidP="005A5909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З точки зору АМБ, </w:t>
      </w:r>
      <w:r w:rsidR="005A5909" w:rsidRPr="00072620">
        <w:rPr>
          <w:rFonts w:ascii="Arial" w:hAnsi="Arial" w:cs="Arial"/>
          <w:sz w:val="22"/>
          <w:szCs w:val="22"/>
          <w:lang w:val="uk-UA"/>
        </w:rPr>
        <w:t>сумлінн</w:t>
      </w:r>
      <w:r w:rsidR="00904AE0" w:rsidRPr="00072620">
        <w:rPr>
          <w:rFonts w:ascii="Arial" w:hAnsi="Arial" w:cs="Arial"/>
          <w:sz w:val="22"/>
          <w:szCs w:val="22"/>
          <w:lang w:val="uk-UA"/>
        </w:rPr>
        <w:t>і</w:t>
      </w:r>
      <w:r w:rsidR="005A5909" w:rsidRPr="00072620">
        <w:rPr>
          <w:rFonts w:ascii="Arial" w:hAnsi="Arial" w:cs="Arial"/>
          <w:sz w:val="22"/>
          <w:szCs w:val="22"/>
          <w:lang w:val="uk-UA"/>
        </w:rPr>
        <w:t xml:space="preserve"> МСП, що </w:t>
      </w:r>
      <w:r w:rsidR="00904AE0" w:rsidRPr="00072620">
        <w:rPr>
          <w:rFonts w:ascii="Arial" w:hAnsi="Arial" w:cs="Arial"/>
          <w:sz w:val="22"/>
          <w:szCs w:val="22"/>
          <w:lang w:val="uk-UA"/>
        </w:rPr>
        <w:t>перебувають</w:t>
      </w:r>
      <w:r w:rsidR="005A5909" w:rsidRPr="00072620">
        <w:rPr>
          <w:rFonts w:ascii="Arial" w:hAnsi="Arial" w:cs="Arial"/>
          <w:sz w:val="22"/>
          <w:szCs w:val="22"/>
          <w:lang w:val="uk-UA"/>
        </w:rPr>
        <w:t xml:space="preserve"> у криз</w:t>
      </w:r>
      <w:r w:rsidR="00904AE0" w:rsidRPr="00072620">
        <w:rPr>
          <w:rFonts w:ascii="Arial" w:hAnsi="Arial" w:cs="Arial"/>
          <w:sz w:val="22"/>
          <w:szCs w:val="22"/>
          <w:lang w:val="uk-UA"/>
        </w:rPr>
        <w:t xml:space="preserve">і </w:t>
      </w:r>
      <w:r w:rsidR="005A5909" w:rsidRPr="00072620">
        <w:rPr>
          <w:rFonts w:ascii="Arial" w:hAnsi="Arial" w:cs="Arial"/>
          <w:sz w:val="22"/>
          <w:szCs w:val="22"/>
          <w:lang w:val="uk-UA"/>
        </w:rPr>
        <w:t>або зазнал</w:t>
      </w:r>
      <w:r w:rsidR="00904AE0" w:rsidRPr="00072620">
        <w:rPr>
          <w:rFonts w:ascii="Arial" w:hAnsi="Arial" w:cs="Arial"/>
          <w:sz w:val="22"/>
          <w:szCs w:val="22"/>
          <w:lang w:val="uk-UA"/>
        </w:rPr>
        <w:t>и</w:t>
      </w:r>
      <w:r w:rsidR="005A5909" w:rsidRPr="00072620">
        <w:rPr>
          <w:rFonts w:ascii="Arial" w:hAnsi="Arial" w:cs="Arial"/>
          <w:sz w:val="22"/>
          <w:szCs w:val="22"/>
          <w:lang w:val="uk-UA"/>
        </w:rPr>
        <w:t xml:space="preserve"> банкрутства, </w:t>
      </w:r>
      <w:r w:rsidR="00904AE0" w:rsidRPr="00072620">
        <w:rPr>
          <w:rFonts w:ascii="Arial" w:hAnsi="Arial" w:cs="Arial"/>
          <w:sz w:val="22"/>
          <w:szCs w:val="22"/>
          <w:lang w:val="uk-UA"/>
        </w:rPr>
        <w:t>варті пильної уваги і підтримки, оскільки вони мають досвід і потенціал для відновлення діяльності і прибутковості</w:t>
      </w:r>
      <w:r w:rsidR="005A5909" w:rsidRPr="00072620">
        <w:rPr>
          <w:rFonts w:ascii="Arial" w:hAnsi="Arial" w:cs="Arial"/>
          <w:sz w:val="22"/>
          <w:szCs w:val="22"/>
          <w:lang w:val="uk-UA"/>
        </w:rPr>
        <w:t xml:space="preserve">. </w:t>
      </w:r>
    </w:p>
    <w:p w:rsidR="009A6661" w:rsidRPr="00072620" w:rsidRDefault="00904AE0" w:rsidP="007516C9">
      <w:pPr>
        <w:tabs>
          <w:tab w:val="left" w:pos="1680"/>
        </w:tabs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Донедавна у місті не вівся збір даних щодо таких МСП, планом заходів передбачено проект для сприяння відновлення діяльності доброчесних МСП, а саме</w:t>
      </w:r>
      <w:r w:rsidR="007516C9" w:rsidRPr="00072620">
        <w:rPr>
          <w:rFonts w:ascii="Arial" w:hAnsi="Arial" w:cs="Arial"/>
          <w:sz w:val="22"/>
          <w:szCs w:val="22"/>
          <w:lang w:val="uk-UA"/>
        </w:rPr>
        <w:t>:</w:t>
      </w:r>
    </w:p>
    <w:p w:rsidR="00714C40" w:rsidRPr="00072620" w:rsidRDefault="00714C40" w:rsidP="00B437CA">
      <w:pPr>
        <w:pStyle w:val="a5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Проект «</w:t>
      </w:r>
      <w:r w:rsidR="005F3F6D" w:rsidRPr="00072620">
        <w:rPr>
          <w:rFonts w:ascii="Arial" w:hAnsi="Arial" w:cs="Arial"/>
          <w:sz w:val="22"/>
          <w:szCs w:val="22"/>
          <w:lang w:val="uk-UA"/>
        </w:rPr>
        <w:t>Кризовий менеджмент для МСП</w:t>
      </w:r>
      <w:r w:rsidRPr="00072620">
        <w:rPr>
          <w:rFonts w:ascii="Arial" w:hAnsi="Arial" w:cs="Arial"/>
          <w:sz w:val="22"/>
          <w:szCs w:val="22"/>
          <w:lang w:val="uk-UA"/>
        </w:rPr>
        <w:t>»</w:t>
      </w:r>
      <w:r w:rsidR="005F3F6D" w:rsidRPr="00072620">
        <w:rPr>
          <w:rFonts w:ascii="Arial" w:hAnsi="Arial" w:cs="Arial"/>
          <w:sz w:val="22"/>
          <w:szCs w:val="22"/>
          <w:lang w:val="uk-UA"/>
        </w:rPr>
        <w:t>. П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роведення </w:t>
      </w:r>
      <w:r w:rsidR="005F3F6D" w:rsidRPr="00072620">
        <w:rPr>
          <w:rFonts w:ascii="Arial" w:hAnsi="Arial" w:cs="Arial"/>
          <w:sz w:val="22"/>
          <w:szCs w:val="22"/>
          <w:lang w:val="uk-UA"/>
        </w:rPr>
        <w:t>низки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</w:t>
      </w:r>
      <w:r w:rsidR="009F73A7" w:rsidRPr="00072620">
        <w:rPr>
          <w:rFonts w:ascii="Arial" w:hAnsi="Arial" w:cs="Arial"/>
          <w:sz w:val="22"/>
          <w:szCs w:val="22"/>
          <w:lang w:val="uk-UA"/>
        </w:rPr>
        <w:t>тренінгів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щодо виходу зі складної фінансової ситуації досвідченими тренерами, підприємцями, </w:t>
      </w:r>
      <w:r w:rsidR="009F73A7" w:rsidRPr="00072620">
        <w:rPr>
          <w:rFonts w:ascii="Arial" w:hAnsi="Arial" w:cs="Arial"/>
          <w:sz w:val="22"/>
          <w:szCs w:val="22"/>
          <w:lang w:val="uk-UA"/>
        </w:rPr>
        <w:t>к</w:t>
      </w:r>
      <w:r w:rsidRPr="00072620">
        <w:rPr>
          <w:rFonts w:ascii="Arial" w:hAnsi="Arial" w:cs="Arial"/>
          <w:sz w:val="22"/>
          <w:szCs w:val="22"/>
          <w:lang w:val="uk-UA"/>
        </w:rPr>
        <w:t>онтролюючими органами</w:t>
      </w:r>
      <w:r w:rsidR="009F73A7" w:rsidRPr="00072620">
        <w:rPr>
          <w:rFonts w:ascii="Arial" w:hAnsi="Arial" w:cs="Arial"/>
          <w:sz w:val="22"/>
          <w:szCs w:val="22"/>
          <w:lang w:val="uk-UA"/>
        </w:rPr>
        <w:t xml:space="preserve"> для ознайомлення з успішними практиками кризового менеджменту</w:t>
      </w:r>
      <w:r w:rsidR="009F73A7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, </w:t>
      </w:r>
      <w:r w:rsidR="004B3190" w:rsidRPr="00072620">
        <w:rPr>
          <w:rFonts w:ascii="Arial" w:hAnsi="Arial" w:cs="Arial"/>
          <w:bCs/>
          <w:sz w:val="22"/>
          <w:szCs w:val="22"/>
          <w:lang w:val="uk-UA" w:eastAsia="uk-UA"/>
        </w:rPr>
        <w:t>нормативно-правовою базою з відповідних питань</w:t>
      </w:r>
      <w:r w:rsidR="009F73A7" w:rsidRPr="00072620">
        <w:rPr>
          <w:rFonts w:ascii="Arial" w:hAnsi="Arial" w:cs="Arial"/>
          <w:bCs/>
          <w:sz w:val="22"/>
          <w:szCs w:val="22"/>
          <w:lang w:val="uk-UA" w:eastAsia="uk-UA"/>
        </w:rPr>
        <w:t>,</w:t>
      </w:r>
    </w:p>
    <w:p w:rsidR="0004118B" w:rsidRPr="00072620" w:rsidRDefault="00D10C70" w:rsidP="0004118B">
      <w:pPr>
        <w:pStyle w:val="2"/>
        <w:spacing w:before="120"/>
        <w:rPr>
          <w:rFonts w:ascii="Arial" w:hAnsi="Arial" w:cs="Arial"/>
          <w:color w:val="1F4E79" w:themeColor="accent1" w:themeShade="80"/>
          <w:sz w:val="28"/>
          <w:szCs w:val="28"/>
          <w:lang w:val="uk-UA"/>
        </w:rPr>
      </w:pPr>
      <w:bookmarkStart w:id="8" w:name="_Toc476231153"/>
      <w:bookmarkStart w:id="9" w:name="_Toc476670537"/>
      <w:bookmarkStart w:id="10" w:name="_Toc499975770"/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2</w:t>
      </w:r>
      <w:r w:rsidR="00281ADB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.3 </w:t>
      </w:r>
      <w:bookmarkEnd w:id="8"/>
      <w:bookmarkEnd w:id="9"/>
      <w:r w:rsidR="00853991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Реалізація  регулюючої функції влади з думкою про МСП</w:t>
      </w:r>
      <w:bookmarkEnd w:id="10"/>
    </w:p>
    <w:p w:rsidR="00D10C70" w:rsidRPr="00072620" w:rsidRDefault="00D10C70" w:rsidP="00D10C70">
      <w:pPr>
        <w:rPr>
          <w:sz w:val="16"/>
          <w:szCs w:val="16"/>
          <w:lang w:val="uk-UA"/>
        </w:rPr>
      </w:pPr>
    </w:p>
    <w:p w:rsidR="00853991" w:rsidRPr="00072620" w:rsidRDefault="000A4C07" w:rsidP="002113B1">
      <w:pPr>
        <w:pStyle w:val="a5"/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Відстеження та виконання регуляцій є досить проблематичним для МСП у порівнянні </w:t>
      </w:r>
      <w:r w:rsidR="00A26D5B" w:rsidRPr="00072620">
        <w:rPr>
          <w:rFonts w:ascii="Arial" w:hAnsi="Arial" w:cs="Arial"/>
          <w:sz w:val="22"/>
          <w:szCs w:val="22"/>
          <w:lang w:val="uk-UA"/>
        </w:rPr>
        <w:t xml:space="preserve">з великим бізнесом, </w:t>
      </w:r>
      <w:r w:rsidRPr="00072620">
        <w:rPr>
          <w:rFonts w:ascii="Arial" w:hAnsi="Arial" w:cs="Arial"/>
          <w:sz w:val="22"/>
          <w:szCs w:val="22"/>
          <w:lang w:val="uk-UA"/>
        </w:rPr>
        <w:t>проекти за даним напрямом покликані спростити дотримання адміністративних вимог для малого та середнього бізнесу</w:t>
      </w:r>
      <w:r w:rsidR="00A26D5B" w:rsidRPr="00072620">
        <w:rPr>
          <w:rFonts w:ascii="Arial" w:hAnsi="Arial" w:cs="Arial"/>
          <w:sz w:val="22"/>
          <w:szCs w:val="22"/>
          <w:lang w:val="uk-UA"/>
        </w:rPr>
        <w:t xml:space="preserve">. </w:t>
      </w:r>
    </w:p>
    <w:p w:rsidR="00483AFA" w:rsidRPr="00072620" w:rsidRDefault="00483AFA" w:rsidP="002113B1">
      <w:pPr>
        <w:tabs>
          <w:tab w:val="left" w:pos="1680"/>
        </w:tabs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На сайті Хмільницької міської ради є розділ «Регуляторні документи</w:t>
      </w:r>
      <w:r w:rsidR="002D6845">
        <w:rPr>
          <w:rFonts w:ascii="Arial" w:hAnsi="Arial" w:cs="Arial"/>
          <w:sz w:val="22"/>
          <w:szCs w:val="22"/>
          <w:lang w:val="uk-UA"/>
        </w:rPr>
        <w:t>»</w:t>
      </w:r>
      <w:r w:rsidRPr="00072620">
        <w:rPr>
          <w:rFonts w:ascii="Arial" w:hAnsi="Arial" w:cs="Arial"/>
          <w:bCs/>
          <w:sz w:val="22"/>
          <w:szCs w:val="22"/>
          <w:lang w:val="uk-UA"/>
        </w:rPr>
        <w:t xml:space="preserve">. </w:t>
      </w:r>
      <w:r w:rsidR="002113B1" w:rsidRPr="00072620">
        <w:rPr>
          <w:rFonts w:ascii="Arial" w:hAnsi="Arial" w:cs="Arial"/>
          <w:bCs/>
          <w:sz w:val="22"/>
          <w:szCs w:val="22"/>
          <w:lang w:val="uk-UA"/>
        </w:rPr>
        <w:t>В</w:t>
      </w:r>
      <w:r w:rsidR="002113B1" w:rsidRPr="00072620">
        <w:rPr>
          <w:rFonts w:ascii="Arial" w:hAnsi="Arial" w:cs="Arial"/>
          <w:sz w:val="22"/>
          <w:szCs w:val="22"/>
          <w:lang w:val="uk-UA"/>
        </w:rPr>
        <w:t xml:space="preserve"> інформаційних заходах стосовно регуляторних нововведень брала участь </w:t>
      </w:r>
      <w:r w:rsidRPr="00072620">
        <w:rPr>
          <w:rFonts w:ascii="Arial" w:hAnsi="Arial" w:cs="Arial"/>
          <w:sz w:val="22"/>
          <w:szCs w:val="22"/>
          <w:lang w:val="uk-UA"/>
        </w:rPr>
        <w:t>значн</w:t>
      </w:r>
      <w:r w:rsidR="002113B1" w:rsidRPr="00072620">
        <w:rPr>
          <w:rFonts w:ascii="Arial" w:hAnsi="Arial" w:cs="Arial"/>
          <w:sz w:val="22"/>
          <w:szCs w:val="22"/>
          <w:lang w:val="uk-UA"/>
        </w:rPr>
        <w:t>а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кільк</w:t>
      </w:r>
      <w:r w:rsidR="002113B1" w:rsidRPr="00072620">
        <w:rPr>
          <w:rFonts w:ascii="Arial" w:hAnsi="Arial" w:cs="Arial"/>
          <w:sz w:val="22"/>
          <w:szCs w:val="22"/>
          <w:lang w:val="uk-UA"/>
        </w:rPr>
        <w:t>і</w:t>
      </w:r>
      <w:r w:rsidRPr="00072620">
        <w:rPr>
          <w:rFonts w:ascii="Arial" w:hAnsi="Arial" w:cs="Arial"/>
          <w:sz w:val="22"/>
          <w:szCs w:val="22"/>
          <w:lang w:val="uk-UA"/>
        </w:rPr>
        <w:t>ст</w:t>
      </w:r>
      <w:r w:rsidR="002113B1" w:rsidRPr="00072620">
        <w:rPr>
          <w:rFonts w:ascii="Arial" w:hAnsi="Arial" w:cs="Arial"/>
          <w:sz w:val="22"/>
          <w:szCs w:val="22"/>
          <w:lang w:val="uk-UA"/>
        </w:rPr>
        <w:t>ь представників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МСП (49-119%</w:t>
      </w:r>
      <w:r w:rsidR="002113B1" w:rsidRPr="00072620">
        <w:rPr>
          <w:rFonts w:ascii="Arial" w:hAnsi="Arial" w:cs="Arial"/>
          <w:sz w:val="22"/>
          <w:szCs w:val="22"/>
          <w:lang w:val="uk-UA"/>
        </w:rPr>
        <w:t xml:space="preserve"> від зареєстрованих МСП</w:t>
      </w:r>
      <w:r w:rsidRPr="00072620">
        <w:rPr>
          <w:rFonts w:ascii="Arial" w:hAnsi="Arial" w:cs="Arial"/>
          <w:sz w:val="22"/>
          <w:szCs w:val="22"/>
          <w:lang w:val="uk-UA"/>
        </w:rPr>
        <w:t>)</w:t>
      </w:r>
      <w:r w:rsidR="002113B1" w:rsidRPr="00072620">
        <w:rPr>
          <w:rFonts w:ascii="Arial" w:hAnsi="Arial" w:cs="Arial"/>
          <w:sz w:val="22"/>
          <w:szCs w:val="22"/>
          <w:lang w:val="uk-UA"/>
        </w:rPr>
        <w:t>.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Однак у 2016 р. і кількість семінарів, і чисельність учасників стрімко знизилися порівняно з 2015р. – на 57% і 38% відповідно.</w:t>
      </w:r>
    </w:p>
    <w:p w:rsidR="00483AFA" w:rsidRPr="00072620" w:rsidRDefault="0073214A" w:rsidP="0073214A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В рамках цього напряму запропоновано наступні заходи:</w:t>
      </w:r>
    </w:p>
    <w:p w:rsidR="0073214A" w:rsidRPr="00072620" w:rsidRDefault="008C237F" w:rsidP="00B437CA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«Нормативна гільйотина»</w:t>
      </w:r>
      <w:r w:rsidR="0073214A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. 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Перегляд</w:t>
      </w:r>
      <w:r w:rsidR="0073214A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 та 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скасування неактуальних, обтяжливих місцевих нормативних актів у сфері підприємництва</w:t>
      </w:r>
      <w:r w:rsidR="0073214A" w:rsidRPr="00072620">
        <w:rPr>
          <w:rFonts w:ascii="Arial" w:hAnsi="Arial" w:cs="Arial"/>
          <w:bCs/>
          <w:sz w:val="22"/>
          <w:szCs w:val="22"/>
          <w:lang w:val="uk-UA" w:eastAsia="uk-UA"/>
        </w:rPr>
        <w:t>,</w:t>
      </w:r>
    </w:p>
    <w:p w:rsidR="0073214A" w:rsidRPr="00072620" w:rsidRDefault="008C237F" w:rsidP="00B437CA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«АРВ для МСП»</w:t>
      </w:r>
      <w:r w:rsidR="0073214A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. 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Запровадження оцінки АРВ місцевих бізнес-регулювань  в контексті обтяжливості для МСП</w:t>
      </w:r>
      <w:r w:rsidR="0073214A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, </w:t>
      </w:r>
    </w:p>
    <w:p w:rsidR="0073214A" w:rsidRPr="00072620" w:rsidRDefault="008C237F" w:rsidP="00B437CA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«Активний бізнес».</w:t>
      </w:r>
      <w:r w:rsidR="0073214A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 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Цикл навчань громадській роботі для МСП з метою захисту своїх інтересів, об’єднання в галузеві або інші групи,</w:t>
      </w:r>
      <w:r w:rsidR="0073214A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 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розробка плану і механізму регулярної комунікації таких груп і місцевої влади</w:t>
      </w:r>
      <w:r w:rsidR="0073214A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, </w:t>
      </w:r>
    </w:p>
    <w:p w:rsidR="008C237F" w:rsidRPr="00072620" w:rsidRDefault="008C237F" w:rsidP="00B437CA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bCs/>
          <w:sz w:val="18"/>
          <w:szCs w:val="18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«МСП пропонує».</w:t>
      </w:r>
      <w:r w:rsidR="0073214A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 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Збір зауважень і пропозицій МСП щодо  умов ведення бізнесу у паперовій і </w:t>
      </w:r>
      <w:r w:rsidR="0073214A" w:rsidRPr="00072620">
        <w:rPr>
          <w:rFonts w:ascii="Arial" w:hAnsi="Arial" w:cs="Arial"/>
          <w:bCs/>
          <w:sz w:val="22"/>
          <w:szCs w:val="22"/>
          <w:lang w:val="uk-UA" w:eastAsia="uk-UA"/>
        </w:rPr>
        <w:t>е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лектронній формі, за бажанням конфіденційно.  Узагальнення,</w:t>
      </w:r>
      <w:r w:rsidR="0073214A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 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напрацювання </w:t>
      </w:r>
      <w:r w:rsidR="0073214A" w:rsidRPr="00072620">
        <w:rPr>
          <w:rFonts w:ascii="Arial" w:hAnsi="Arial" w:cs="Arial"/>
          <w:bCs/>
          <w:sz w:val="22"/>
          <w:szCs w:val="22"/>
          <w:lang w:val="uk-UA" w:eastAsia="uk-UA"/>
        </w:rPr>
        <w:t>шляхів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 усунення</w:t>
      </w:r>
      <w:r w:rsidR="0073214A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 перепон.</w:t>
      </w:r>
    </w:p>
    <w:p w:rsidR="005C0F26" w:rsidRPr="00072620" w:rsidRDefault="005C0F26" w:rsidP="0073214A">
      <w:pPr>
        <w:pStyle w:val="a5"/>
        <w:jc w:val="both"/>
        <w:rPr>
          <w:rFonts w:ascii="Arial" w:hAnsi="Arial" w:cs="Arial"/>
          <w:bCs/>
          <w:sz w:val="22"/>
          <w:szCs w:val="22"/>
          <w:lang w:val="uk-UA" w:eastAsia="uk-UA"/>
        </w:rPr>
      </w:pPr>
    </w:p>
    <w:p w:rsidR="00495251" w:rsidRPr="00072620" w:rsidRDefault="00495251" w:rsidP="00853991">
      <w:pPr>
        <w:pStyle w:val="2"/>
        <w:spacing w:before="120"/>
        <w:rPr>
          <w:rFonts w:ascii="Arial" w:hAnsi="Arial" w:cs="Arial"/>
          <w:color w:val="1F4E79" w:themeColor="accent1" w:themeShade="80"/>
          <w:sz w:val="28"/>
          <w:szCs w:val="28"/>
          <w:lang w:val="uk-UA"/>
        </w:rPr>
      </w:pPr>
      <w:bookmarkStart w:id="11" w:name="_Toc499975771"/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2.4 </w:t>
      </w:r>
      <w:r w:rsidR="00853991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Сприяння наданню якісних  публічних послуг</w:t>
      </w:r>
      <w:bookmarkEnd w:id="11"/>
    </w:p>
    <w:p w:rsidR="00853991" w:rsidRPr="00072620" w:rsidRDefault="00853991" w:rsidP="00FD4362">
      <w:pPr>
        <w:pStyle w:val="a5"/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</w:p>
    <w:p w:rsidR="00FD4362" w:rsidRPr="00072620" w:rsidRDefault="00BB4831" w:rsidP="00FD4362">
      <w:pPr>
        <w:pStyle w:val="a5"/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Для МСП вкрай важливо скоротити часові </w:t>
      </w:r>
      <w:r w:rsidR="00FD4362" w:rsidRPr="00072620">
        <w:rPr>
          <w:rFonts w:ascii="Arial" w:hAnsi="Arial" w:cs="Arial"/>
          <w:sz w:val="22"/>
          <w:szCs w:val="22"/>
          <w:lang w:val="uk-UA"/>
        </w:rPr>
        <w:t>і фінансов</w:t>
      </w:r>
      <w:r w:rsidRPr="00072620">
        <w:rPr>
          <w:rFonts w:ascii="Arial" w:hAnsi="Arial" w:cs="Arial"/>
          <w:sz w:val="22"/>
          <w:szCs w:val="22"/>
          <w:lang w:val="uk-UA"/>
        </w:rPr>
        <w:t>і</w:t>
      </w:r>
      <w:r w:rsidR="00FD4362" w:rsidRPr="00072620">
        <w:rPr>
          <w:rFonts w:ascii="Arial" w:hAnsi="Arial" w:cs="Arial"/>
          <w:sz w:val="22"/>
          <w:szCs w:val="22"/>
          <w:lang w:val="uk-UA"/>
        </w:rPr>
        <w:t xml:space="preserve"> витрат</w:t>
      </w:r>
      <w:r w:rsidRPr="00072620">
        <w:rPr>
          <w:rFonts w:ascii="Arial" w:hAnsi="Arial" w:cs="Arial"/>
          <w:sz w:val="22"/>
          <w:szCs w:val="22"/>
          <w:lang w:val="uk-UA"/>
        </w:rPr>
        <w:t>и</w:t>
      </w:r>
      <w:r w:rsidR="00FD4362" w:rsidRPr="00072620">
        <w:rPr>
          <w:rFonts w:ascii="Arial" w:hAnsi="Arial" w:cs="Arial"/>
          <w:sz w:val="22"/>
          <w:szCs w:val="22"/>
          <w:lang w:val="uk-UA"/>
        </w:rPr>
        <w:t xml:space="preserve"> на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отримання публічних послуг, в т.ч.</w:t>
      </w:r>
      <w:r w:rsidR="00FD4362" w:rsidRPr="00072620">
        <w:rPr>
          <w:rFonts w:ascii="Arial" w:hAnsi="Arial" w:cs="Arial"/>
          <w:sz w:val="22"/>
          <w:szCs w:val="22"/>
          <w:lang w:val="uk-UA"/>
        </w:rPr>
        <w:t xml:space="preserve"> реєстраційн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их, ліцензійних, </w:t>
      </w:r>
      <w:r w:rsidR="00FD4362" w:rsidRPr="00072620">
        <w:rPr>
          <w:rFonts w:ascii="Arial" w:hAnsi="Arial" w:cs="Arial"/>
          <w:sz w:val="22"/>
          <w:szCs w:val="22"/>
          <w:lang w:val="uk-UA"/>
        </w:rPr>
        <w:t>дозвільн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их, а також виконання фіскальних </w:t>
      </w:r>
      <w:r w:rsidRPr="00072620">
        <w:rPr>
          <w:rFonts w:ascii="Arial" w:hAnsi="Arial" w:cs="Arial"/>
          <w:sz w:val="22"/>
          <w:szCs w:val="22"/>
          <w:lang w:val="uk-UA"/>
        </w:rPr>
        <w:lastRenderedPageBreak/>
        <w:t>зобов’язань. Пріоритетним за даним напрямом є інформування та посилення онлайн складової надання адміністративних послуг.</w:t>
      </w:r>
    </w:p>
    <w:p w:rsidR="0017710B" w:rsidRPr="00072620" w:rsidRDefault="00DE43AE" w:rsidP="00FD4362">
      <w:pPr>
        <w:pStyle w:val="a5"/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На сайті міської ради </w:t>
      </w:r>
      <w:r w:rsidR="00FD4362" w:rsidRPr="00072620">
        <w:rPr>
          <w:rFonts w:ascii="Arial" w:hAnsi="Arial" w:cs="Arial"/>
          <w:sz w:val="22"/>
          <w:szCs w:val="22"/>
          <w:lang w:val="uk-UA"/>
        </w:rPr>
        <w:t>розміщено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розділ «ЦНАП», що містить </w:t>
      </w:r>
      <w:r w:rsidR="00C032F2" w:rsidRPr="00072620">
        <w:rPr>
          <w:rFonts w:ascii="Arial" w:hAnsi="Arial" w:cs="Arial"/>
          <w:sz w:val="22"/>
          <w:szCs w:val="22"/>
          <w:lang w:val="uk-UA"/>
        </w:rPr>
        <w:t>посилання на електронні сервіси</w:t>
      </w:r>
      <w:r w:rsidR="00B127BC">
        <w:rPr>
          <w:rFonts w:ascii="Arial" w:hAnsi="Arial" w:cs="Arial"/>
          <w:sz w:val="22"/>
          <w:szCs w:val="22"/>
          <w:lang w:val="uk-UA"/>
        </w:rPr>
        <w:t xml:space="preserve"> </w:t>
      </w:r>
      <w:r w:rsidR="00C032F2" w:rsidRPr="00072620">
        <w:rPr>
          <w:rFonts w:ascii="Arial" w:hAnsi="Arial" w:cs="Arial"/>
          <w:sz w:val="22"/>
          <w:szCs w:val="22"/>
          <w:lang w:val="uk-UA"/>
        </w:rPr>
        <w:t>Мін’юст</w:t>
      </w:r>
      <w:r w:rsidR="00D86A6F" w:rsidRPr="00072620">
        <w:rPr>
          <w:rFonts w:ascii="Arial" w:hAnsi="Arial" w:cs="Arial"/>
          <w:sz w:val="22"/>
          <w:szCs w:val="22"/>
          <w:lang w:val="uk-UA"/>
        </w:rPr>
        <w:t>а</w:t>
      </w:r>
      <w:r w:rsidR="00C032F2" w:rsidRPr="00072620">
        <w:rPr>
          <w:rFonts w:ascii="Arial" w:hAnsi="Arial" w:cs="Arial"/>
          <w:sz w:val="22"/>
          <w:szCs w:val="22"/>
          <w:lang w:val="uk-UA"/>
        </w:rPr>
        <w:t>, ДАБІ та інш</w:t>
      </w:r>
      <w:r w:rsidR="00D86A6F" w:rsidRPr="00072620">
        <w:rPr>
          <w:rFonts w:ascii="Arial" w:hAnsi="Arial" w:cs="Arial"/>
          <w:sz w:val="22"/>
          <w:szCs w:val="22"/>
          <w:lang w:val="uk-UA"/>
        </w:rPr>
        <w:t>их</w:t>
      </w:r>
      <w:r w:rsidR="00C032F2" w:rsidRPr="00072620">
        <w:rPr>
          <w:rFonts w:ascii="Arial" w:hAnsi="Arial" w:cs="Arial"/>
          <w:sz w:val="22"/>
          <w:szCs w:val="22"/>
          <w:lang w:val="uk-UA"/>
        </w:rPr>
        <w:t xml:space="preserve"> служб.</w:t>
      </w:r>
      <w:r w:rsidR="00D86A6F" w:rsidRPr="00072620">
        <w:rPr>
          <w:rFonts w:ascii="Arial" w:hAnsi="Arial" w:cs="Arial"/>
          <w:sz w:val="22"/>
          <w:szCs w:val="22"/>
          <w:lang w:val="uk-UA"/>
        </w:rPr>
        <w:t xml:space="preserve"> </w:t>
      </w:r>
      <w:r w:rsidR="0017710B" w:rsidRPr="00072620">
        <w:rPr>
          <w:rFonts w:ascii="Arial" w:hAnsi="Arial" w:cs="Arial"/>
          <w:sz w:val="22"/>
          <w:szCs w:val="22"/>
          <w:lang w:val="uk-UA"/>
        </w:rPr>
        <w:t xml:space="preserve">Доцільно удосконалити розділ, у т.ч. розмістивши порядки отримання адміністративних послуг, форми заяв. </w:t>
      </w:r>
    </w:p>
    <w:p w:rsidR="00495251" w:rsidRPr="00072620" w:rsidRDefault="00864708" w:rsidP="00864708">
      <w:pPr>
        <w:pStyle w:val="a5"/>
        <w:spacing w:after="120"/>
        <w:ind w:left="0"/>
        <w:contextualSpacing w:val="0"/>
        <w:jc w:val="both"/>
        <w:rPr>
          <w:rFonts w:ascii="Arial" w:hAnsi="Arial" w:cs="Arial"/>
          <w:color w:val="1F4E79" w:themeColor="accent1" w:themeShade="80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В рамках програми заплановано посилити активність по даному напряму шляхом реалізації наступних заходів:</w:t>
      </w:r>
    </w:p>
    <w:p w:rsidR="00BB4831" w:rsidRPr="00072620" w:rsidRDefault="00BB4831" w:rsidP="00B437CA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/>
        </w:rPr>
        <w:t>Проект «Оптимізація надання адміністративних послуг». Розробка плану щодо посилення онлайн-компоненту адмінпослуг, забезпечення інформування щодо складних багатоетапних процедур, систематизації та орієнтації на споживача адмінпослуг сайту МР (</w:t>
      </w:r>
      <w:r w:rsidR="00D86A6F" w:rsidRPr="00072620">
        <w:rPr>
          <w:rFonts w:ascii="Arial" w:hAnsi="Arial" w:cs="Arial"/>
          <w:bCs/>
          <w:sz w:val="22"/>
          <w:szCs w:val="22"/>
          <w:lang w:val="uk-UA"/>
        </w:rPr>
        <w:t xml:space="preserve">розміщення і швидкий пошук інформаційної картки, </w:t>
      </w:r>
      <w:r w:rsidRPr="00072620">
        <w:rPr>
          <w:rFonts w:ascii="Arial" w:hAnsi="Arial" w:cs="Arial"/>
          <w:bCs/>
          <w:sz w:val="22"/>
          <w:szCs w:val="22"/>
          <w:lang w:val="uk-UA"/>
        </w:rPr>
        <w:t>можливість пошуку послуги за сферою діяльності тощо),</w:t>
      </w:r>
    </w:p>
    <w:p w:rsidR="00BB4831" w:rsidRPr="00072620" w:rsidRDefault="00BB4831" w:rsidP="00B437CA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/>
        </w:rPr>
        <w:t>Проект «Електронні послуги». Проведення циклу навчань щодо можливостей отримання послуг онлайн (Мін’юст, ДАБІ тощо), застосування ЕЦП.</w:t>
      </w:r>
    </w:p>
    <w:p w:rsidR="00912752" w:rsidRPr="00072620" w:rsidRDefault="00912752" w:rsidP="00051789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</w:p>
    <w:p w:rsidR="00495251" w:rsidRPr="00072620" w:rsidRDefault="00495251" w:rsidP="00402857">
      <w:pPr>
        <w:pStyle w:val="2"/>
        <w:spacing w:before="120"/>
        <w:rPr>
          <w:rFonts w:ascii="Arial" w:hAnsi="Arial" w:cs="Arial"/>
          <w:color w:val="1F4E79" w:themeColor="accent1" w:themeShade="80"/>
          <w:sz w:val="28"/>
          <w:szCs w:val="28"/>
          <w:lang w:val="uk-UA"/>
        </w:rPr>
      </w:pPr>
      <w:bookmarkStart w:id="12" w:name="_Toc499975772"/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2.5 Підтримка МСП</w:t>
      </w:r>
      <w:r w:rsidR="004F1CC4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 </w:t>
      </w:r>
      <w:r w:rsidR="009937CA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і спрощення </w:t>
      </w:r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доступу до </w:t>
      </w:r>
      <w:r w:rsidR="009937CA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бюджетних </w:t>
      </w:r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закупівель</w:t>
      </w:r>
      <w:bookmarkEnd w:id="12"/>
    </w:p>
    <w:p w:rsidR="00D058F8" w:rsidRPr="00072620" w:rsidRDefault="00D058F8" w:rsidP="00D058F8">
      <w:pPr>
        <w:pStyle w:val="a5"/>
        <w:ind w:left="0" w:firstLine="720"/>
        <w:jc w:val="both"/>
        <w:rPr>
          <w:rFonts w:ascii="Arial" w:hAnsi="Arial" w:cs="Arial"/>
          <w:lang w:val="uk-UA"/>
        </w:rPr>
      </w:pPr>
    </w:p>
    <w:p w:rsidR="001F3A78" w:rsidRPr="00072620" w:rsidRDefault="0030101B" w:rsidP="00626AFE">
      <w:pPr>
        <w:pStyle w:val="a5"/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П</w:t>
      </w:r>
      <w:r w:rsidR="001F3A78" w:rsidRPr="00072620">
        <w:rPr>
          <w:rFonts w:ascii="Arial" w:hAnsi="Arial" w:cs="Arial"/>
          <w:sz w:val="22"/>
          <w:szCs w:val="22"/>
          <w:lang w:val="uk-UA"/>
        </w:rPr>
        <w:t xml:space="preserve">ротягом 2012-2016 рр. 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у м. Хмільник </w:t>
      </w:r>
      <w:r w:rsidR="001F3A78" w:rsidRPr="00072620">
        <w:rPr>
          <w:rFonts w:ascii="Arial" w:hAnsi="Arial" w:cs="Arial"/>
          <w:sz w:val="22"/>
          <w:szCs w:val="22"/>
          <w:lang w:val="uk-UA"/>
        </w:rPr>
        <w:t>кількість тендерів, доступних для МСП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, </w:t>
      </w:r>
      <w:r w:rsidR="001F3A78" w:rsidRPr="00072620">
        <w:rPr>
          <w:rFonts w:ascii="Arial" w:hAnsi="Arial" w:cs="Arial"/>
          <w:sz w:val="22"/>
          <w:szCs w:val="22"/>
          <w:lang w:val="uk-UA"/>
        </w:rPr>
        <w:t xml:space="preserve">зросла на 94%, а кількість МСП, що взяли участь – на 48%. </w:t>
      </w:r>
      <w:r w:rsidRPr="00072620">
        <w:rPr>
          <w:rFonts w:ascii="Arial" w:hAnsi="Arial" w:cs="Arial"/>
          <w:sz w:val="22"/>
          <w:szCs w:val="22"/>
          <w:lang w:val="uk-UA"/>
        </w:rPr>
        <w:t>Доцільно активізувати роботу, щоб</w:t>
      </w:r>
      <w:r w:rsidR="001F3A78" w:rsidRPr="00072620">
        <w:rPr>
          <w:rFonts w:ascii="Arial" w:hAnsi="Arial" w:cs="Arial"/>
          <w:sz w:val="22"/>
          <w:szCs w:val="22"/>
          <w:lang w:val="uk-UA"/>
        </w:rPr>
        <w:t xml:space="preserve"> зробити більш прозорими закупівлі шляхом розміщення відповідної інформації на сайті. Позитивним фактором є збільшення кількості ярмарків, форумів, виставок та інших заходів, проведених за підтримки міської влади. </w:t>
      </w:r>
    </w:p>
    <w:p w:rsidR="00475A24" w:rsidRPr="00072620" w:rsidRDefault="00626AFE" w:rsidP="00281ADB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З метою посилення підтримки МСП програма містить такі заходи:</w:t>
      </w:r>
    </w:p>
    <w:p w:rsidR="006305F0" w:rsidRDefault="006305F0" w:rsidP="00B437CA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/>
        </w:rPr>
        <w:t>Проект «Увесь бізнес-Хмільник». Створення онлайн-каталогу місцевих товарів і послуг,</w:t>
      </w:r>
    </w:p>
    <w:p w:rsidR="00127CB4" w:rsidRPr="00072620" w:rsidRDefault="00127CB4" w:rsidP="00B437CA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  <w:lang w:val="uk-UA"/>
        </w:rPr>
      </w:pPr>
      <w:r w:rsidRPr="00127CB4">
        <w:rPr>
          <w:rFonts w:ascii="Arial" w:hAnsi="Arial" w:cs="Arial"/>
          <w:bCs/>
          <w:sz w:val="22"/>
          <w:szCs w:val="22"/>
          <w:lang w:val="uk-UA"/>
        </w:rPr>
        <w:t>Нетворкінг «Бізнес-Кава»</w:t>
      </w:r>
      <w:r>
        <w:rPr>
          <w:rFonts w:ascii="Arial" w:hAnsi="Arial" w:cs="Arial"/>
          <w:bCs/>
          <w:sz w:val="22"/>
          <w:szCs w:val="22"/>
          <w:lang w:val="uk-UA"/>
        </w:rPr>
        <w:t>. Проведення зустрічей підприємців для презентації власних товарів і послуг, налагодження партнерських зв’язків,</w:t>
      </w:r>
    </w:p>
    <w:p w:rsidR="000167FA" w:rsidRDefault="000167FA" w:rsidP="00B437CA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  <w:lang w:val="uk-UA"/>
        </w:rPr>
      </w:pPr>
      <w:r w:rsidRPr="000167FA">
        <w:rPr>
          <w:rFonts w:ascii="Arial" w:hAnsi="Arial" w:cs="Arial"/>
          <w:bCs/>
          <w:sz w:val="22"/>
          <w:szCs w:val="22"/>
          <w:lang w:val="uk-UA"/>
        </w:rPr>
        <w:t>Проект «Туристична інформація»</w:t>
      </w:r>
      <w:r>
        <w:rPr>
          <w:rFonts w:ascii="Arial" w:hAnsi="Arial" w:cs="Arial"/>
          <w:bCs/>
          <w:sz w:val="22"/>
          <w:szCs w:val="22"/>
          <w:lang w:val="uk-UA"/>
        </w:rPr>
        <w:t xml:space="preserve">. Удосконалення сайту МР шляхом посилення компоненту, орієнтованого на туристів, в т.ч. розміщення каталогу санаторіїв, готелів, ресторанів, кав’ярень, інших закладів для дозвілля,  </w:t>
      </w:r>
    </w:p>
    <w:p w:rsidR="00441517" w:rsidRPr="00441517" w:rsidRDefault="00441517" w:rsidP="00441517"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Проект «Хмільник-курорт». Аудит туристичних можливостей, </w:t>
      </w:r>
      <w:r w:rsidR="00520B67">
        <w:rPr>
          <w:rFonts w:ascii="Arial" w:hAnsi="Arial" w:cs="Arial"/>
          <w:bCs/>
          <w:sz w:val="22"/>
          <w:szCs w:val="22"/>
          <w:lang w:val="uk-UA" w:eastAsia="uk-UA"/>
        </w:rPr>
        <w:t xml:space="preserve">створення карти атракцій, календаря подій, 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проведення конкурсу концепцій  нових атракцій</w:t>
      </w:r>
      <w:r w:rsidR="00520B67">
        <w:rPr>
          <w:rFonts w:ascii="Arial" w:hAnsi="Arial" w:cs="Arial"/>
          <w:bCs/>
          <w:sz w:val="22"/>
          <w:szCs w:val="22"/>
          <w:lang w:val="uk-UA" w:eastAsia="uk-UA"/>
        </w:rPr>
        <w:t xml:space="preserve"> (наприклад, літній англомовний табір, парк сімейного активного дозвілля тощо)</w:t>
      </w:r>
      <w:r>
        <w:rPr>
          <w:rFonts w:ascii="Arial" w:hAnsi="Arial" w:cs="Arial"/>
          <w:bCs/>
          <w:sz w:val="22"/>
          <w:szCs w:val="22"/>
          <w:lang w:val="uk-UA" w:eastAsia="uk-UA"/>
        </w:rPr>
        <w:t>,</w:t>
      </w:r>
    </w:p>
    <w:p w:rsidR="006305F0" w:rsidRPr="00072620" w:rsidRDefault="006305F0" w:rsidP="00B437CA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/>
        </w:rPr>
        <w:t>Проект «Прозорі закупівлі». Своєчасне розміщення на сайті МР всіх потреб щодо закупівель бюджетним коштом.</w:t>
      </w:r>
    </w:p>
    <w:p w:rsidR="00885FC9" w:rsidRPr="00072620" w:rsidRDefault="00885FC9" w:rsidP="00DA5ECC">
      <w:pPr>
        <w:rPr>
          <w:rFonts w:ascii="Arial" w:hAnsi="Arial" w:cs="Arial"/>
          <w:sz w:val="22"/>
          <w:szCs w:val="22"/>
          <w:lang w:val="uk-UA"/>
        </w:rPr>
      </w:pPr>
    </w:p>
    <w:p w:rsidR="00885FC9" w:rsidRPr="00072620" w:rsidRDefault="00885FC9" w:rsidP="00402857">
      <w:pPr>
        <w:pStyle w:val="2"/>
        <w:spacing w:before="120"/>
        <w:rPr>
          <w:rFonts w:ascii="Arial" w:hAnsi="Arial" w:cs="Arial"/>
          <w:color w:val="1F4E79" w:themeColor="accent1" w:themeShade="80"/>
          <w:sz w:val="28"/>
          <w:szCs w:val="28"/>
          <w:lang w:val="uk-UA"/>
        </w:rPr>
      </w:pPr>
      <w:bookmarkStart w:id="13" w:name="_Toc499975773"/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2.6 </w:t>
      </w:r>
      <w:r w:rsidR="002D3098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Полегшення </w:t>
      </w:r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доступу </w:t>
      </w:r>
      <w:r w:rsidR="002D3098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МСП </w:t>
      </w:r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до фінанс</w:t>
      </w:r>
      <w:r w:rsidR="002D3098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ування</w:t>
      </w:r>
      <w:bookmarkEnd w:id="13"/>
    </w:p>
    <w:p w:rsidR="002D3098" w:rsidRPr="00072620" w:rsidRDefault="002D3098" w:rsidP="00E14C3F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</w:p>
    <w:p w:rsidR="00AF1BB1" w:rsidRPr="00072620" w:rsidRDefault="00E14C3F" w:rsidP="00E14C3F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О</w:t>
      </w:r>
      <w:r w:rsidR="00AF1BB1" w:rsidRPr="00072620">
        <w:rPr>
          <w:rFonts w:ascii="Arial" w:hAnsi="Arial" w:cs="Arial"/>
          <w:sz w:val="22"/>
          <w:szCs w:val="22"/>
          <w:lang w:val="uk-UA"/>
        </w:rPr>
        <w:t xml:space="preserve">днією з </w:t>
      </w:r>
      <w:r w:rsidR="00B94570" w:rsidRPr="00072620">
        <w:rPr>
          <w:rFonts w:ascii="Arial" w:hAnsi="Arial" w:cs="Arial"/>
          <w:sz w:val="22"/>
          <w:szCs w:val="22"/>
          <w:lang w:val="uk-UA"/>
        </w:rPr>
        <w:t>най</w:t>
      </w:r>
      <w:r w:rsidR="00AF1BB1" w:rsidRPr="00072620">
        <w:rPr>
          <w:rFonts w:ascii="Arial" w:hAnsi="Arial" w:cs="Arial"/>
          <w:sz w:val="22"/>
          <w:szCs w:val="22"/>
          <w:lang w:val="uk-UA"/>
        </w:rPr>
        <w:t xml:space="preserve">важливіших перепон при розвитку МСП є ускладнений доступ до недорогих фінансових ресурсів. </w:t>
      </w:r>
    </w:p>
    <w:p w:rsidR="00876732" w:rsidRPr="00072620" w:rsidRDefault="00876732" w:rsidP="00876732">
      <w:pPr>
        <w:tabs>
          <w:tab w:val="left" w:pos="1680"/>
        </w:tabs>
        <w:spacing w:after="120"/>
        <w:jc w:val="both"/>
        <w:rPr>
          <w:rFonts w:ascii="Arial" w:hAnsi="Arial" w:cs="Arial"/>
          <w:sz w:val="22"/>
          <w:szCs w:val="22"/>
          <w:lang w:val="uk-UA" w:eastAsia="en-US"/>
        </w:rPr>
      </w:pPr>
      <w:r w:rsidRPr="00072620">
        <w:rPr>
          <w:rFonts w:ascii="Arial" w:hAnsi="Arial" w:cs="Arial"/>
          <w:sz w:val="22"/>
          <w:szCs w:val="22"/>
          <w:lang w:val="uk-UA"/>
        </w:rPr>
        <w:t>Під час фокус-групи МСП зазначили, що хотіли б мати більше інформації стосовно пільгового кредитування та грантової допомоги, оскільки стандартні умови банківського кредитування є занадто обтяжливими.</w:t>
      </w:r>
    </w:p>
    <w:p w:rsidR="009B2A95" w:rsidRPr="00072620" w:rsidRDefault="009B2A95" w:rsidP="009B2A95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В рамках напряму зі сприяння доступу до фінансових ресурсів передбачено низку заходів, а саме:</w:t>
      </w:r>
    </w:p>
    <w:p w:rsidR="00CF51B6" w:rsidRPr="00072620" w:rsidRDefault="00CF51B6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/>
        </w:rPr>
        <w:t>Проект «Можливості проектів міжнародної фінансової допомоги для МСП». Проведення циклу зустрічей з представниками міжнародних проектів, що надають фінансову підтримку,</w:t>
      </w:r>
    </w:p>
    <w:p w:rsidR="00CF51B6" w:rsidRPr="00072620" w:rsidRDefault="00CF51B6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/>
        </w:rPr>
        <w:lastRenderedPageBreak/>
        <w:t xml:space="preserve">Практикум «Підготовка ефективного бізнес-плану». Проведення тренінгів щодо розробки успішних грантових  заявок і бізнес-планів для участі в  міжнародних проектах, проектах банківського пільгового кредитування, </w:t>
      </w:r>
    </w:p>
    <w:p w:rsidR="00CF51B6" w:rsidRPr="00072620" w:rsidRDefault="00CF51B6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/>
        </w:rPr>
        <w:t>Проект «Спільний інвестпроект». Розробка концепції співфінансування МСП бізнес-проектів (наприклад, без участі в управлінні).</w:t>
      </w:r>
    </w:p>
    <w:p w:rsidR="00CF51B6" w:rsidRPr="00072620" w:rsidRDefault="00CF51B6" w:rsidP="00CF51B6">
      <w:pPr>
        <w:spacing w:line="276" w:lineRule="auto"/>
        <w:rPr>
          <w:rFonts w:ascii="Arial" w:hAnsi="Arial" w:cs="Arial"/>
          <w:bCs/>
          <w:sz w:val="18"/>
          <w:szCs w:val="18"/>
          <w:lang w:val="uk-UA"/>
        </w:rPr>
      </w:pPr>
    </w:p>
    <w:p w:rsidR="00884024" w:rsidRPr="00072620" w:rsidRDefault="00884024" w:rsidP="001C3A92">
      <w:pPr>
        <w:pStyle w:val="2"/>
        <w:spacing w:before="120"/>
        <w:jc w:val="both"/>
        <w:rPr>
          <w:rFonts w:ascii="Arial" w:hAnsi="Arial" w:cs="Arial"/>
          <w:color w:val="1F4E79" w:themeColor="accent1" w:themeShade="80"/>
          <w:sz w:val="28"/>
          <w:szCs w:val="28"/>
          <w:lang w:val="uk-UA"/>
        </w:rPr>
      </w:pPr>
      <w:bookmarkStart w:id="14" w:name="_Toc499975774"/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2.7 </w:t>
      </w:r>
      <w:r w:rsidR="001C3A92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Сприяння сертифікації діяльності МСП щодо відповідності стандартам якості</w:t>
      </w:r>
      <w:bookmarkEnd w:id="14"/>
    </w:p>
    <w:p w:rsidR="004712B9" w:rsidRPr="00072620" w:rsidRDefault="004712B9" w:rsidP="00885FC9">
      <w:pPr>
        <w:rPr>
          <w:rFonts w:ascii="Arial" w:hAnsi="Arial" w:cs="Arial"/>
          <w:sz w:val="22"/>
          <w:szCs w:val="22"/>
          <w:lang w:val="uk-UA"/>
        </w:rPr>
      </w:pPr>
    </w:p>
    <w:p w:rsidR="004712B9" w:rsidRPr="00072620" w:rsidRDefault="00636A86" w:rsidP="00743D11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В рамках цього напряму передбачено реалізацію </w:t>
      </w:r>
      <w:r w:rsidR="00EE40B6" w:rsidRPr="00072620">
        <w:rPr>
          <w:rFonts w:ascii="Arial" w:hAnsi="Arial" w:cs="Arial"/>
          <w:sz w:val="22"/>
          <w:szCs w:val="22"/>
          <w:lang w:val="uk-UA"/>
        </w:rPr>
        <w:t>сьомого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принцип</w:t>
      </w:r>
      <w:r w:rsidR="00EE40B6" w:rsidRPr="00072620">
        <w:rPr>
          <w:rFonts w:ascii="Arial" w:hAnsi="Arial" w:cs="Arial"/>
          <w:sz w:val="22"/>
          <w:szCs w:val="22"/>
          <w:lang w:val="uk-UA"/>
        </w:rPr>
        <w:t>у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АМБ, що поляга</w:t>
      </w:r>
      <w:r w:rsidR="00EE40B6" w:rsidRPr="00072620">
        <w:rPr>
          <w:rFonts w:ascii="Arial" w:hAnsi="Arial" w:cs="Arial"/>
          <w:sz w:val="22"/>
          <w:szCs w:val="22"/>
          <w:lang w:val="uk-UA"/>
        </w:rPr>
        <w:t>є в спрощенні для МСП подолання технічних бар’єрів для виходу на зовнішні ринки.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4712B9" w:rsidRPr="00072620" w:rsidRDefault="00E82EC0" w:rsidP="004712B9">
      <w:pPr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Для підтримки МСП програма передбачає реалізацію наступних проектів:</w:t>
      </w:r>
    </w:p>
    <w:p w:rsidR="00EE40B6" w:rsidRPr="00072620" w:rsidRDefault="007004BF" w:rsidP="00B437CA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  <w:lang w:val="uk-UA"/>
        </w:rPr>
      </w:pPr>
      <w:bookmarkStart w:id="15" w:name="_Toc499975775"/>
      <w:r w:rsidRPr="00072620">
        <w:rPr>
          <w:rFonts w:ascii="Arial" w:hAnsi="Arial" w:cs="Arial"/>
          <w:bCs/>
          <w:sz w:val="22"/>
          <w:szCs w:val="22"/>
          <w:lang w:val="uk-UA"/>
        </w:rPr>
        <w:t>Конкурс серед МСП на фінансування сертифікації продукції або послуг (підтвердження відповідності європейським стандартам)</w:t>
      </w:r>
      <w:r w:rsidR="00EE40B6" w:rsidRPr="00072620">
        <w:rPr>
          <w:rFonts w:ascii="Arial" w:hAnsi="Arial" w:cs="Arial"/>
          <w:bCs/>
          <w:sz w:val="22"/>
          <w:szCs w:val="22"/>
          <w:lang w:val="uk-UA"/>
        </w:rPr>
        <w:t xml:space="preserve">, </w:t>
      </w:r>
    </w:p>
    <w:p w:rsidR="00CB160E" w:rsidRPr="00072620" w:rsidRDefault="007004BF" w:rsidP="00B437CA">
      <w:pPr>
        <w:pStyle w:val="a5"/>
        <w:numPr>
          <w:ilvl w:val="0"/>
          <w:numId w:val="1"/>
        </w:numPr>
        <w:spacing w:before="120" w:line="276" w:lineRule="auto"/>
        <w:rPr>
          <w:rFonts w:ascii="Arial" w:hAnsi="Arial" w:cs="Arial"/>
          <w:color w:val="1F4E79" w:themeColor="accent1" w:themeShade="80"/>
          <w:sz w:val="28"/>
          <w:szCs w:val="28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/>
        </w:rPr>
        <w:t>Проект «Стандартизація та сертифікація продукції: національний і міжнародний рівень».</w:t>
      </w:r>
      <w:r w:rsidR="00EE40B6" w:rsidRPr="00072620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Pr="00072620">
        <w:rPr>
          <w:rFonts w:ascii="Arial" w:hAnsi="Arial" w:cs="Arial"/>
          <w:bCs/>
          <w:sz w:val="22"/>
          <w:szCs w:val="22"/>
          <w:lang w:val="uk-UA"/>
        </w:rPr>
        <w:t>Проведення семінарів про переваги відповідності стандартам в умовах конкуренції.</w:t>
      </w:r>
    </w:p>
    <w:p w:rsidR="00F12061" w:rsidRPr="00072620" w:rsidRDefault="004712B9" w:rsidP="00402857">
      <w:pPr>
        <w:pStyle w:val="2"/>
        <w:spacing w:before="120"/>
        <w:rPr>
          <w:rFonts w:ascii="Arial" w:hAnsi="Arial" w:cs="Arial"/>
          <w:color w:val="1F4E79" w:themeColor="accent1" w:themeShade="80"/>
          <w:sz w:val="28"/>
          <w:szCs w:val="28"/>
          <w:lang w:val="uk-UA"/>
        </w:rPr>
      </w:pPr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2.8 </w:t>
      </w:r>
      <w:r w:rsidR="00F12061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Підтримка </w:t>
      </w:r>
      <w:r w:rsidR="00D7230D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навчання персоналу та інновацій різних форм</w:t>
      </w:r>
      <w:bookmarkEnd w:id="15"/>
      <w:r w:rsidR="00D7230D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 </w:t>
      </w:r>
    </w:p>
    <w:p w:rsidR="004712B9" w:rsidRPr="00072620" w:rsidRDefault="004712B9" w:rsidP="004712B9">
      <w:pPr>
        <w:spacing w:line="256" w:lineRule="auto"/>
        <w:jc w:val="both"/>
        <w:rPr>
          <w:rFonts w:ascii="Arial" w:hAnsi="Arial" w:cs="Arial"/>
          <w:color w:val="1F4E79" w:themeColor="accent1" w:themeShade="80"/>
          <w:sz w:val="28"/>
          <w:szCs w:val="28"/>
          <w:lang w:val="uk-UA"/>
        </w:rPr>
      </w:pPr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 </w:t>
      </w:r>
    </w:p>
    <w:p w:rsidR="00023CBA" w:rsidRPr="00072620" w:rsidRDefault="000F6F5B" w:rsidP="00AB582D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Д</w:t>
      </w:r>
      <w:r w:rsidR="00F10AB1" w:rsidRPr="00072620">
        <w:rPr>
          <w:rFonts w:ascii="Arial" w:hAnsi="Arial" w:cs="Arial"/>
          <w:sz w:val="22"/>
          <w:szCs w:val="22"/>
          <w:lang w:val="uk-UA"/>
        </w:rPr>
        <w:t>іяльність за цим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напрям</w:t>
      </w:r>
      <w:r w:rsidR="00F10AB1" w:rsidRPr="00072620">
        <w:rPr>
          <w:rFonts w:ascii="Arial" w:hAnsi="Arial" w:cs="Arial"/>
          <w:sz w:val="22"/>
          <w:szCs w:val="22"/>
          <w:lang w:val="uk-UA"/>
        </w:rPr>
        <w:t>ом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спрямован</w:t>
      </w:r>
      <w:r w:rsidR="00F10AB1" w:rsidRPr="00072620">
        <w:rPr>
          <w:rFonts w:ascii="Arial" w:hAnsi="Arial" w:cs="Arial"/>
          <w:sz w:val="22"/>
          <w:szCs w:val="22"/>
          <w:lang w:val="uk-UA"/>
        </w:rPr>
        <w:t>а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на підвищення продуктивності МСП за допомогою зростання професійності персоналу та застосування нових технологій.</w:t>
      </w:r>
    </w:p>
    <w:p w:rsidR="009162DD" w:rsidRPr="00072620" w:rsidRDefault="00732BDF" w:rsidP="00AB582D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З метою стимулювання зростання ефективності діяльності МСП розроблено низку заходів, а саме:</w:t>
      </w:r>
    </w:p>
    <w:p w:rsidR="00F10AB1" w:rsidRPr="00072620" w:rsidRDefault="00F10AB1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Проект «Покращання навичок  співробітників МСП». Проведення тренінгів з  бізнес-планування, маркетингу, ЗЕД, управління інноваціями, комунікації, </w:t>
      </w:r>
    </w:p>
    <w:p w:rsidR="00F10AB1" w:rsidRPr="00072620" w:rsidRDefault="00F10AB1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Проект «Англійська для МСП». Проведення курсів з англійської мови для співробітників МСП з метою спрощення контакту з зарубіжними партнерами, </w:t>
      </w:r>
    </w:p>
    <w:p w:rsidR="00F10AB1" w:rsidRPr="00072620" w:rsidRDefault="00F10AB1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/>
        </w:rPr>
        <w:t xml:space="preserve">Проект «Бізнес-ментор». Запровадження практики індивідуальної нефінансової допомоги щодо розвитку бізнесу досвідченими підприємцями (вітчизняними і зарубіжними) початківцям, </w:t>
      </w:r>
    </w:p>
    <w:p w:rsidR="00F10AB1" w:rsidRPr="00072620" w:rsidRDefault="00F10AB1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Проект «Практика закордоном». Стажування фахівців в компаніях у містах-партнерах, </w:t>
      </w:r>
    </w:p>
    <w:p w:rsidR="00F10AB1" w:rsidRPr="00072620" w:rsidRDefault="00F10AB1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/>
        </w:rPr>
        <w:t xml:space="preserve">Освітній проект «Захист інтелектуальної власності як чинник конкуренції». Проведення семінарів щодо захисту інновацій (ноу-хау, торгових марок ) МСП, </w:t>
      </w:r>
    </w:p>
    <w:p w:rsidR="00F10AB1" w:rsidRPr="00072620" w:rsidRDefault="00F10AB1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/>
        </w:rPr>
        <w:t xml:space="preserve">Проект «Конкурс  з відшкодування вартості кредитування переоснащення виробництва, застосування інноваційних технологій МСП», </w:t>
      </w:r>
    </w:p>
    <w:p w:rsidR="00F10AB1" w:rsidRPr="00072620" w:rsidRDefault="00F10AB1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/>
        </w:rPr>
        <w:t xml:space="preserve">Освітній проект «Бізнес-можливості мережі». Проведення семінарів щодо використання довідкових інтернет-ресурсів, Ехport Helpdesk, TradeMap, баз В2В, EEN, соціальних мереж для просування продукції МСП, 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 можливостей торгових майданчиків Amazon, eBay тощо, бюджетних закупівель закордоном,</w:t>
      </w:r>
    </w:p>
    <w:p w:rsidR="00F10AB1" w:rsidRPr="00072620" w:rsidRDefault="00F10AB1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«Аудит технологічних і фінансових можливостей  потенційних  кластерів». Вивчення доцільності формування кластерів у міст</w:t>
      </w:r>
      <w:r w:rsidR="00001123">
        <w:rPr>
          <w:rFonts w:ascii="Arial" w:hAnsi="Arial" w:cs="Arial"/>
          <w:bCs/>
          <w:sz w:val="22"/>
          <w:szCs w:val="22"/>
          <w:lang w:val="uk-UA" w:eastAsia="uk-UA"/>
        </w:rPr>
        <w:t>і, насамперед туристичного і агропереробного</w:t>
      </w:r>
      <w:r w:rsidR="00441517">
        <w:rPr>
          <w:rFonts w:ascii="Arial" w:hAnsi="Arial" w:cs="Arial"/>
          <w:bCs/>
          <w:sz w:val="22"/>
          <w:szCs w:val="22"/>
          <w:lang w:val="uk-UA" w:eastAsia="uk-UA"/>
        </w:rPr>
        <w:t>.</w:t>
      </w:r>
    </w:p>
    <w:p w:rsidR="00F12061" w:rsidRPr="00072620" w:rsidRDefault="00F12061" w:rsidP="00402857">
      <w:pPr>
        <w:pStyle w:val="2"/>
        <w:spacing w:before="120"/>
        <w:rPr>
          <w:rFonts w:ascii="Arial" w:hAnsi="Arial" w:cs="Arial"/>
          <w:color w:val="1F4E79" w:themeColor="accent1" w:themeShade="80"/>
          <w:sz w:val="28"/>
          <w:szCs w:val="28"/>
          <w:lang w:val="uk-UA"/>
        </w:rPr>
      </w:pPr>
      <w:bookmarkStart w:id="16" w:name="_Toc499975776"/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2.9 </w:t>
      </w:r>
      <w:r w:rsidR="00D7230D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Заохочення екологічних ініціатив МСП</w:t>
      </w:r>
      <w:bookmarkEnd w:id="16"/>
    </w:p>
    <w:p w:rsidR="00402857" w:rsidRPr="00072620" w:rsidRDefault="00402857" w:rsidP="00F12061">
      <w:pPr>
        <w:spacing w:line="256" w:lineRule="auto"/>
        <w:jc w:val="both"/>
        <w:rPr>
          <w:rFonts w:ascii="Arial" w:hAnsi="Arial" w:cs="Arial"/>
          <w:color w:val="1F4E79" w:themeColor="accent1" w:themeShade="80"/>
          <w:sz w:val="28"/>
          <w:szCs w:val="28"/>
          <w:lang w:val="uk-UA"/>
        </w:rPr>
      </w:pPr>
    </w:p>
    <w:p w:rsidR="00FD5F90" w:rsidRPr="00072620" w:rsidRDefault="000D4885" w:rsidP="001E35BE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Активності в рамках цього напряму мають </w:t>
      </w:r>
      <w:r w:rsidR="00956CE7" w:rsidRPr="00072620">
        <w:rPr>
          <w:rFonts w:ascii="Arial" w:hAnsi="Arial" w:cs="Arial"/>
          <w:sz w:val="22"/>
          <w:szCs w:val="22"/>
          <w:lang w:val="uk-UA"/>
        </w:rPr>
        <w:t>сприя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ти екологізації МСП, насамперед шляхом інформування </w:t>
      </w:r>
      <w:r w:rsidR="00956CE7" w:rsidRPr="00072620">
        <w:rPr>
          <w:rFonts w:ascii="Arial" w:hAnsi="Arial" w:cs="Arial"/>
          <w:sz w:val="22"/>
          <w:szCs w:val="22"/>
          <w:lang w:val="uk-UA"/>
        </w:rPr>
        <w:t>бізнес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у, що «зелений» бізнес </w:t>
      </w:r>
      <w:r w:rsidR="00FD5F90" w:rsidRPr="00072620">
        <w:rPr>
          <w:rFonts w:ascii="Arial" w:hAnsi="Arial" w:cs="Arial"/>
          <w:sz w:val="22"/>
          <w:szCs w:val="22"/>
          <w:lang w:val="uk-UA"/>
        </w:rPr>
        <w:t xml:space="preserve">є соціально відповідальним і створює додаткові прибутки власне для МСП. </w:t>
      </w:r>
    </w:p>
    <w:p w:rsidR="00402857" w:rsidRPr="00072620" w:rsidRDefault="001E35BE" w:rsidP="00423C59">
      <w:pPr>
        <w:spacing w:after="120"/>
        <w:jc w:val="both"/>
        <w:rPr>
          <w:rFonts w:ascii="Arial" w:hAnsi="Arial" w:cs="Arial"/>
          <w:color w:val="1F4E79" w:themeColor="accent1" w:themeShade="80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lastRenderedPageBreak/>
        <w:t xml:space="preserve">В рамках даного напряму </w:t>
      </w:r>
      <w:r w:rsidR="00AB291C" w:rsidRPr="00072620">
        <w:rPr>
          <w:rFonts w:ascii="Arial" w:hAnsi="Arial" w:cs="Arial"/>
          <w:sz w:val="22"/>
          <w:szCs w:val="22"/>
          <w:lang w:val="uk-UA"/>
        </w:rPr>
        <w:t xml:space="preserve">запланована </w:t>
      </w:r>
      <w:r w:rsidRPr="00072620">
        <w:rPr>
          <w:rFonts w:ascii="Arial" w:hAnsi="Arial" w:cs="Arial"/>
          <w:sz w:val="22"/>
          <w:szCs w:val="22"/>
          <w:lang w:val="uk-UA"/>
        </w:rPr>
        <w:t>реалізаці</w:t>
      </w:r>
      <w:r w:rsidR="00AB291C" w:rsidRPr="00072620">
        <w:rPr>
          <w:rFonts w:ascii="Arial" w:hAnsi="Arial" w:cs="Arial"/>
          <w:sz w:val="22"/>
          <w:szCs w:val="22"/>
          <w:lang w:val="uk-UA"/>
        </w:rPr>
        <w:t>я</w:t>
      </w:r>
      <w:r w:rsidRPr="00072620">
        <w:rPr>
          <w:rFonts w:ascii="Arial" w:hAnsi="Arial" w:cs="Arial"/>
          <w:sz w:val="22"/>
          <w:szCs w:val="22"/>
          <w:lang w:val="uk-UA"/>
        </w:rPr>
        <w:t xml:space="preserve"> таких проектів:</w:t>
      </w:r>
    </w:p>
    <w:p w:rsidR="00AB291C" w:rsidRPr="00072620" w:rsidRDefault="00AB291C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«Зелені</w:t>
      </w:r>
      <w:r w:rsidR="00BE175A" w:rsidRPr="00072620">
        <w:rPr>
          <w:rFonts w:ascii="Arial" w:hAnsi="Arial" w:cs="Arial"/>
          <w:bCs/>
          <w:sz w:val="22"/>
          <w:szCs w:val="22"/>
          <w:lang w:val="uk-UA" w:eastAsia="uk-UA"/>
        </w:rPr>
        <w:t>»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 ініціативи для  МСП». Проведення циклу семінарів для МСП щодо впровадження технологій, дружніх до довкілля, </w:t>
      </w:r>
    </w:p>
    <w:p w:rsidR="00AB291C" w:rsidRPr="00072620" w:rsidRDefault="00AB291C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Проект «Посилення енергоефективності об’єктів МСП». Проведення конкурсу щодо відшкодування частини витрат на енергоощадність, </w:t>
      </w:r>
    </w:p>
    <w:p w:rsidR="00AB291C" w:rsidRPr="00072620" w:rsidRDefault="00AB291C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Проект «Фінансування </w:t>
      </w:r>
      <w:r w:rsidR="00BE175A" w:rsidRPr="00072620">
        <w:rPr>
          <w:rFonts w:ascii="Arial" w:hAnsi="Arial" w:cs="Arial"/>
          <w:bCs/>
          <w:sz w:val="22"/>
          <w:szCs w:val="22"/>
          <w:lang w:val="uk-UA" w:eastAsia="uk-UA"/>
        </w:rPr>
        <w:t>«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зеленого</w:t>
      </w:r>
      <w:r w:rsidR="00BE175A" w:rsidRPr="00072620">
        <w:rPr>
          <w:rFonts w:ascii="Arial" w:hAnsi="Arial" w:cs="Arial"/>
          <w:bCs/>
          <w:sz w:val="22"/>
          <w:szCs w:val="22"/>
          <w:lang w:val="uk-UA" w:eastAsia="uk-UA"/>
        </w:rPr>
        <w:t>»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 бізнесу». Проведення зустрічей МСП з представниками банківських установ/ грантодавців  для презентації відповідних програм, </w:t>
      </w:r>
    </w:p>
    <w:p w:rsidR="004712B9" w:rsidRPr="00072620" w:rsidRDefault="00AB291C" w:rsidP="00B437CA">
      <w:pPr>
        <w:pStyle w:val="a5"/>
        <w:numPr>
          <w:ilvl w:val="0"/>
          <w:numId w:val="1"/>
        </w:numPr>
        <w:spacing w:after="120" w:line="25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«Бізнес  майбутнього». Проведення інформаційної компанії щодо популяризації «зеленого» бізнесу.</w:t>
      </w:r>
    </w:p>
    <w:p w:rsidR="0073004C" w:rsidRPr="00072620" w:rsidRDefault="00D7230D" w:rsidP="00333FBE">
      <w:pPr>
        <w:pStyle w:val="2"/>
        <w:spacing w:before="120"/>
        <w:rPr>
          <w:rFonts w:ascii="Arial" w:hAnsi="Arial" w:cs="Arial"/>
          <w:color w:val="1F4E79" w:themeColor="accent1" w:themeShade="80"/>
          <w:sz w:val="28"/>
          <w:szCs w:val="28"/>
          <w:lang w:val="uk-UA"/>
        </w:rPr>
      </w:pPr>
      <w:bookmarkStart w:id="17" w:name="_Toc499975777"/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2.10 Спрощення виходу МСП на нові ринки</w:t>
      </w:r>
      <w:bookmarkEnd w:id="17"/>
    </w:p>
    <w:p w:rsidR="00D7230D" w:rsidRPr="00072620" w:rsidRDefault="00D7230D" w:rsidP="004712B9">
      <w:pPr>
        <w:rPr>
          <w:rFonts w:ascii="Arial" w:hAnsi="Arial" w:cs="Arial"/>
          <w:sz w:val="22"/>
          <w:szCs w:val="22"/>
          <w:lang w:val="uk-UA"/>
        </w:rPr>
      </w:pPr>
    </w:p>
    <w:p w:rsidR="00D7230D" w:rsidRPr="00072620" w:rsidRDefault="00AF51E3" w:rsidP="00AF51E3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Вихід на нові ринки, особливо на зовнішній ринок, є ускладненим для МСП внаслідок браку ресурсів. В м. Хмільник зафіксовані відносно стабільні і регулярні обсяги зовнішньої торгівлі протягом 2012-2016 рр., проте тренд є низхідним (обсяги 2016р. впали на 40% порівняно з 2012р.), що свідчить про необхідність стимулювання інтернаціоналізації МСП, їх включення до глобальних ВЗЛ.</w:t>
      </w:r>
    </w:p>
    <w:p w:rsidR="00D7230D" w:rsidRPr="00072620" w:rsidRDefault="00AF51E3" w:rsidP="00AF51E3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>Для реалізації цього завдання передбачено низку заходів, серед них:</w:t>
      </w:r>
    </w:p>
    <w:p w:rsidR="00AF51E3" w:rsidRPr="00072620" w:rsidRDefault="001C1543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«Презентація МСП міста».</w:t>
      </w:r>
      <w:r w:rsidR="00AF51E3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 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Розробка та поширення каталогів товарів і послуг місцевого бізнесу через галузеві об’єднання, об’єднання міст, організації підтримки бізнесу, ОДА, ОР, МЕРТ</w:t>
      </w:r>
      <w:r w:rsidR="00AF51E3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, </w:t>
      </w:r>
    </w:p>
    <w:p w:rsidR="00AF51E3" w:rsidRPr="00072620" w:rsidRDefault="001C1543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«Орієнтир експортера».</w:t>
      </w:r>
      <w:r w:rsidR="00AF51E3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 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Розповсюдження джерел інформації щодо ведення ЗЕД.</w:t>
      </w:r>
      <w:r w:rsidR="00AF51E3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 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Поширення позитивного досвіду місцевих експортерів МСП, в т.ч через місцеві ЗМІ</w:t>
      </w:r>
      <w:r w:rsidR="00AF51E3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, </w:t>
      </w:r>
    </w:p>
    <w:p w:rsidR="00AF51E3" w:rsidRPr="00072620" w:rsidRDefault="001C1543" w:rsidP="00B437CA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 w:eastAsia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«Бізнес-побратимство».</w:t>
      </w:r>
      <w:r w:rsidR="00AF51E3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 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Перегляд угод з містами-побратимами з метою посилення економічної складової, пошук нових міст-побратимів</w:t>
      </w:r>
      <w:r w:rsidR="00AF51E3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, </w:t>
      </w:r>
    </w:p>
    <w:p w:rsidR="00D7230D" w:rsidRDefault="001C1543" w:rsidP="004712B9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Проект «Бізнесова місія».</w:t>
      </w:r>
      <w:r w:rsidR="00AF51E3" w:rsidRPr="00072620">
        <w:rPr>
          <w:rFonts w:ascii="Arial" w:hAnsi="Arial" w:cs="Arial"/>
          <w:bCs/>
          <w:sz w:val="22"/>
          <w:szCs w:val="22"/>
          <w:lang w:val="uk-UA" w:eastAsia="uk-UA"/>
        </w:rPr>
        <w:t xml:space="preserve"> </w:t>
      </w:r>
      <w:r w:rsidRPr="00072620">
        <w:rPr>
          <w:rFonts w:ascii="Arial" w:hAnsi="Arial" w:cs="Arial"/>
          <w:bCs/>
          <w:sz w:val="22"/>
          <w:szCs w:val="22"/>
          <w:lang w:val="uk-UA" w:eastAsia="uk-UA"/>
        </w:rPr>
        <w:t>Здійснення цільових бізнес-місій до міст-партнерів з метою ознайомлення з можливостями і потребами бізнесу, укладення попередніх угод про співпрацю</w:t>
      </w:r>
      <w:r w:rsidR="00FE7EA7">
        <w:rPr>
          <w:rFonts w:ascii="Arial" w:hAnsi="Arial" w:cs="Arial"/>
          <w:bCs/>
          <w:sz w:val="22"/>
          <w:szCs w:val="22"/>
          <w:lang w:val="uk-UA" w:eastAsia="uk-UA"/>
        </w:rPr>
        <w:t>.</w:t>
      </w:r>
    </w:p>
    <w:p w:rsidR="00FE7EA7" w:rsidRPr="00FE7EA7" w:rsidRDefault="00FE7EA7" w:rsidP="004712B9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  <w:sectPr w:rsidR="00FE7EA7" w:rsidRPr="00FE7EA7" w:rsidSect="00744D99">
          <w:pgSz w:w="11906" w:h="16838" w:code="9"/>
          <w:pgMar w:top="1134" w:right="850" w:bottom="1134" w:left="1701" w:header="227" w:footer="284" w:gutter="0"/>
          <w:cols w:space="708"/>
          <w:docGrid w:linePitch="360"/>
        </w:sectPr>
      </w:pPr>
    </w:p>
    <w:p w:rsidR="0006277B" w:rsidRPr="00072620" w:rsidRDefault="006E48A0" w:rsidP="0006277B">
      <w:pPr>
        <w:pStyle w:val="1"/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</w:pPr>
      <w:bookmarkStart w:id="18" w:name="_Toc476155617"/>
      <w:bookmarkStart w:id="19" w:name="_Toc476670538"/>
      <w:bookmarkStart w:id="20" w:name="_Toc499975778"/>
      <w:bookmarkStart w:id="21" w:name="_Toc476155618"/>
      <w:bookmarkStart w:id="22" w:name="_Toc476670539"/>
      <w:r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lastRenderedPageBreak/>
        <w:t>3</w:t>
      </w:r>
      <w:r w:rsidR="0006277B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>. ПЛАН ДІЙ</w:t>
      </w:r>
      <w:bookmarkEnd w:id="18"/>
      <w:bookmarkEnd w:id="19"/>
      <w:bookmarkEnd w:id="20"/>
      <w:r w:rsidR="0006277B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 </w:t>
      </w:r>
    </w:p>
    <w:p w:rsidR="00F15F5B" w:rsidRPr="00072620" w:rsidRDefault="00F15F5B" w:rsidP="0006277B">
      <w:pPr>
        <w:rPr>
          <w:lang w:val="uk-UA"/>
        </w:rPr>
      </w:pPr>
    </w:p>
    <w:p w:rsidR="00EE3B45" w:rsidRPr="00072620" w:rsidRDefault="00EE3B45" w:rsidP="0006277B">
      <w:pPr>
        <w:rPr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2416"/>
        <w:gridCol w:w="1829"/>
        <w:gridCol w:w="510"/>
        <w:gridCol w:w="510"/>
        <w:gridCol w:w="510"/>
        <w:gridCol w:w="510"/>
        <w:gridCol w:w="522"/>
        <w:gridCol w:w="2413"/>
        <w:gridCol w:w="1418"/>
        <w:gridCol w:w="1984"/>
      </w:tblGrid>
      <w:tr w:rsidR="00A22F20" w:rsidRPr="00072620" w:rsidTr="00A22F20">
        <w:trPr>
          <w:trHeight w:val="300"/>
          <w:tblHeader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20" w:rsidRPr="00072620" w:rsidRDefault="00A22F2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На подолання яких перепон спрямована мета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20" w:rsidRPr="00072620" w:rsidRDefault="00A22F2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Проекти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F20" w:rsidRPr="00072620" w:rsidRDefault="00A22F2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Пріоритетність</w:t>
            </w:r>
          </w:p>
          <w:p w:rsidR="00A22F20" w:rsidRPr="00072620" w:rsidRDefault="00A22F2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1=Висока</w:t>
            </w:r>
          </w:p>
          <w:p w:rsidR="00A22F20" w:rsidRPr="00072620" w:rsidRDefault="00A22F2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2=Середня</w:t>
            </w:r>
          </w:p>
          <w:p w:rsidR="00A22F20" w:rsidRPr="00072620" w:rsidRDefault="00A22F2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3=Низька</w:t>
            </w:r>
          </w:p>
          <w:p w:rsidR="00A22F20" w:rsidRPr="00072620" w:rsidRDefault="00A22F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(визначається членами робочої групи)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F20" w:rsidRPr="00072620" w:rsidRDefault="00A22F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Період реалізації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22F20" w:rsidRPr="00072620" w:rsidRDefault="00A22F2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Виконавець/</w:t>
            </w:r>
          </w:p>
          <w:p w:rsidR="00A22F20" w:rsidRPr="00072620" w:rsidRDefault="00A22F2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Партнери</w:t>
            </w:r>
          </w:p>
          <w:p w:rsidR="00A22F20" w:rsidRPr="00072620" w:rsidRDefault="00A22F20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  <w:p w:rsidR="00A22F20" w:rsidRPr="00072620" w:rsidRDefault="00A22F20" w:rsidP="00C034D4">
            <w:pPr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22F20" w:rsidRPr="00072620" w:rsidRDefault="00A22F2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Можливі джерела та обсяги фінансування</w:t>
            </w:r>
          </w:p>
          <w:p w:rsidR="00A22F20" w:rsidRPr="00072620" w:rsidRDefault="00A22F20" w:rsidP="00C034D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22F20" w:rsidRPr="00072620" w:rsidRDefault="00A22F2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Індикатори виконання</w:t>
            </w:r>
          </w:p>
          <w:p w:rsidR="00A22F20" w:rsidRPr="00072620" w:rsidRDefault="00A22F20" w:rsidP="00C034D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</w:tr>
      <w:tr w:rsidR="00A22F20" w:rsidRPr="00072620" w:rsidTr="00A22F20">
        <w:trPr>
          <w:cantSplit/>
          <w:trHeight w:val="1134"/>
          <w:tblHeader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20" w:rsidRPr="00072620" w:rsidRDefault="00A22F20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20" w:rsidRPr="00072620" w:rsidRDefault="00A22F20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20" w:rsidRPr="00072620" w:rsidRDefault="00A22F20" w:rsidP="002F412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22F20" w:rsidRPr="00072620" w:rsidRDefault="00A22F20" w:rsidP="002F4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  <w:t>2018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2F20" w:rsidRPr="00072620" w:rsidRDefault="00A22F20" w:rsidP="002F4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  <w:t>2019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2F20" w:rsidRPr="00072620" w:rsidRDefault="00A22F20" w:rsidP="002F4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2F20" w:rsidRPr="00072620" w:rsidRDefault="00A22F20" w:rsidP="002F4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  <w:t>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2F20" w:rsidRPr="00072620" w:rsidRDefault="00A22F20" w:rsidP="002F412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20" w:rsidRPr="00072620" w:rsidRDefault="00A22F20" w:rsidP="00A22F20">
            <w:pPr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20" w:rsidRPr="00072620" w:rsidRDefault="00A22F20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20" w:rsidRPr="00072620" w:rsidRDefault="00A22F20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</w:tr>
      <w:tr w:rsidR="002F412D" w:rsidRPr="00072620" w:rsidTr="002F412D">
        <w:trPr>
          <w:trHeight w:val="30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  <w:t>Мета1: Покращення бізнес-середовища (1 принцип АМБ)</w:t>
            </w:r>
          </w:p>
        </w:tc>
      </w:tr>
      <w:tr w:rsidR="00A22F20" w:rsidRPr="00072620" w:rsidTr="00A22F20">
        <w:trPr>
          <w:trHeight w:val="30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sz w:val="18"/>
                <w:szCs w:val="18"/>
                <w:lang w:val="uk-UA" w:eastAsia="uk-UA"/>
              </w:rPr>
              <w:t>Складність для МСП пошуку бізнес-інформації, недостатній престиж  підприємництва, недостатнє стимулювання молодіжного, жіночого, підприємництва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0" w:rsidRPr="00072620" w:rsidRDefault="00A22F20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«Бізнес-пульс»</w:t>
            </w:r>
          </w:p>
          <w:p w:rsidR="00A22F20" w:rsidRPr="00072620" w:rsidRDefault="00A22F20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об’єднання МСП,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Онлайн-опитування 1 раз на місяць</w:t>
            </w:r>
          </w:p>
        </w:tc>
      </w:tr>
      <w:tr w:rsidR="00A22F20" w:rsidRPr="00072620" w:rsidTr="00A22F20">
        <w:trPr>
          <w:trHeight w:val="30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F20" w:rsidRPr="00072620" w:rsidRDefault="00A22F20" w:rsidP="002F412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0" w:rsidRPr="00072620" w:rsidRDefault="00A22F20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«Все для підприємництва»</w:t>
            </w:r>
          </w:p>
          <w:p w:rsidR="00A22F20" w:rsidRPr="00072620" w:rsidRDefault="00A22F20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об’єднання МСП,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Функціонуючий сайт, посилання на сайті МР</w:t>
            </w:r>
          </w:p>
        </w:tc>
      </w:tr>
      <w:tr w:rsidR="00A22F20" w:rsidRPr="00072620" w:rsidTr="00A22F20">
        <w:trPr>
          <w:trHeight w:val="30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0" w:rsidRPr="00072620" w:rsidRDefault="00A22F20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«МСП: фейсбук-формат»</w:t>
            </w:r>
          </w:p>
          <w:p w:rsidR="00A22F20" w:rsidRPr="00072620" w:rsidRDefault="00A22F20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  <w:p w:rsidR="00A22F20" w:rsidRPr="00072620" w:rsidRDefault="00A22F20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об’єднання МСП,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F20" w:rsidRPr="00072620" w:rsidRDefault="00A22F20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Функціонуюча спільнота МСП, посилання на сайті МР</w:t>
            </w:r>
          </w:p>
        </w:tc>
      </w:tr>
      <w:tr w:rsidR="0046185D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46185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«Бізнес для початківця»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об’єднання МСП,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МСП, центр зайнятості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Семінари не рідше  1 раз на місяць</w:t>
            </w:r>
          </w:p>
        </w:tc>
      </w:tr>
      <w:tr w:rsidR="0046185D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«Сталий розвиток: аспект МСП»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об’єднання МСП,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Публікація у ЗМІ 1 раз на місяць</w:t>
            </w:r>
          </w:p>
        </w:tc>
      </w:tr>
      <w:tr w:rsidR="0046185D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Проект «Бізнес-леді Клуб»</w:t>
            </w:r>
          </w:p>
          <w:p w:rsidR="002F412D" w:rsidRPr="00072620" w:rsidRDefault="002F412D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об’єднання МСП, МР, 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міжнародні проекти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Не менше 1 зустрічі на місяць</w:t>
            </w:r>
          </w:p>
        </w:tc>
      </w:tr>
      <w:tr w:rsidR="0046185D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A22F2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«Школа молодого підприємця»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об’єднання МСП,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Дописи в ФБ 2-3 рази на місяць</w:t>
            </w:r>
          </w:p>
        </w:tc>
      </w:tr>
      <w:tr w:rsidR="0046185D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«Демо-бізнес-старт»</w:t>
            </w:r>
          </w:p>
          <w:p w:rsidR="002F412D" w:rsidRPr="00072620" w:rsidRDefault="002F412D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об’єднання 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Проведен</w:t>
            </w:r>
            <w:r w:rsidR="00A90D27"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а</w:t>
            </w: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 xml:space="preserve"> </w:t>
            </w:r>
            <w:r w:rsidR="00A90D27"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 xml:space="preserve"> бізнес-гра для учнівської молоді</w:t>
            </w:r>
          </w:p>
        </w:tc>
      </w:tr>
      <w:tr w:rsidR="0046185D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«Шкільний компонент»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об’єднання 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12D" w:rsidRPr="00072620" w:rsidRDefault="002F412D" w:rsidP="002F41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Розроблені пропозиції</w:t>
            </w:r>
          </w:p>
        </w:tc>
      </w:tr>
      <w:tr w:rsidR="00564B4D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>Воркшоп «Практика ведення соціального бізнесу»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об’єднання МСП, МР,    організації підтримки бізнесу,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міжнародні проекти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9D3526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>Н</w:t>
            </w:r>
            <w:r w:rsidR="00667CC5"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е менше 1 </w:t>
            </w:r>
            <w:r w:rsidR="00667CC5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             3-денного воркшопу </w:t>
            </w:r>
            <w:r w:rsidR="00667CC5"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на квартал</w:t>
            </w:r>
          </w:p>
        </w:tc>
      </w:tr>
      <w:tr w:rsidR="00564B4D" w:rsidRPr="00072620" w:rsidTr="002F412D">
        <w:trPr>
          <w:trHeight w:val="30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  <w:lastRenderedPageBreak/>
              <w:t>Мета 2: Підтримка МСП, що зіткнулися з проблемою банкрутства (2 принцип АМБ)</w:t>
            </w:r>
          </w:p>
        </w:tc>
      </w:tr>
      <w:tr w:rsidR="00564B4D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sz w:val="18"/>
                <w:szCs w:val="18"/>
                <w:lang w:val="uk-UA" w:eastAsia="uk-UA"/>
              </w:rPr>
              <w:t>Нестача інформації щодо кризи-менеджменту, необхідність формування адекватного іміджу МСП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«Кризовий менеджмент для МСП»</w:t>
            </w:r>
          </w:p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об’єднання МСП, МР,    організації підтримки бізнесу,  контролюючі органи,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міжнародні проекти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Не менше 1 тренінгу на квартал</w:t>
            </w:r>
          </w:p>
        </w:tc>
      </w:tr>
      <w:tr w:rsidR="00564B4D" w:rsidRPr="00072620" w:rsidTr="002F412D">
        <w:trPr>
          <w:trHeight w:val="30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  <w:t>Мета 3: Реалізація  регулюючої функції влади з думкою про МСП (3 принцип АМБ)</w:t>
            </w:r>
          </w:p>
        </w:tc>
      </w:tr>
      <w:tr w:rsidR="00564B4D" w:rsidRPr="00072620" w:rsidTr="00A22F20">
        <w:trPr>
          <w:trHeight w:val="30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Нестача регулярної достовірної інформації щодо проблем МСП, відомостей щодо діяльності влади, недостатньо конструктивний діалог бізнесу і влади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«Нормативна гільйотина»</w:t>
            </w:r>
          </w:p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Не потребує додаткового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Перегляд/ скасування нормативних актів  1 раз на рік</w:t>
            </w:r>
          </w:p>
        </w:tc>
      </w:tr>
      <w:tr w:rsidR="00564B4D" w:rsidRPr="00072620" w:rsidTr="00A22F20">
        <w:trPr>
          <w:trHeight w:val="30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«АРВ для МСП»</w:t>
            </w:r>
          </w:p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Не потребує додаткового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Проведення такої оцінки для усіх наступних регулювань, що стосуються бізнесу</w:t>
            </w:r>
          </w:p>
        </w:tc>
      </w:tr>
      <w:tr w:rsidR="00564B4D" w:rsidRPr="00564B4D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«Активний бізнес»</w:t>
            </w:r>
          </w:p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 xml:space="preserve"> </w:t>
            </w: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ініціативна група з числа МСП, МР,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МСП, грантові кошти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Створення відповідних об’єднань МСП,</w:t>
            </w:r>
          </w:p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план і механізм комунікації</w:t>
            </w:r>
          </w:p>
        </w:tc>
      </w:tr>
      <w:tr w:rsidR="00564B4D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«МСП пропонує».</w:t>
            </w:r>
          </w:p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  об’єднання МСП,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Не потребує додаткового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Узагальнення пропозицій 1 раз на квартал,  прийняття рішень</w:t>
            </w:r>
          </w:p>
        </w:tc>
      </w:tr>
      <w:tr w:rsidR="00564B4D" w:rsidRPr="00072620" w:rsidTr="002F412D">
        <w:trPr>
          <w:trHeight w:val="30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  <w:t>Мета 4: Сприяння наданню якісних  публічних послуг (4 принцип АМБ)</w:t>
            </w:r>
          </w:p>
        </w:tc>
      </w:tr>
      <w:tr w:rsidR="00564B4D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sz w:val="18"/>
                <w:szCs w:val="18"/>
                <w:lang w:val="uk-UA" w:eastAsia="uk-UA"/>
              </w:rPr>
              <w:t>Недостатнє спрощення процесу отримання публічних послуг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Проект «Оптимізація надання адміністративних послуг».</w:t>
            </w:r>
          </w:p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органи, що надають адмінпослуги,  об’єднання МСП, організації підтримки бізнесу,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міжнародні проекти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Розроблений план оптимізації надання адміністративних послуг</w:t>
            </w:r>
          </w:p>
        </w:tc>
      </w:tr>
      <w:tr w:rsidR="00564B4D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Проект «Електронні послуги»</w:t>
            </w:r>
          </w:p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органи, що надають адмінпослуги,  МСП,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міжнародні проекти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Цикл семінарів не рідше 1 разу на квартал</w:t>
            </w:r>
          </w:p>
        </w:tc>
      </w:tr>
      <w:tr w:rsidR="00564B4D" w:rsidRPr="00072620" w:rsidTr="002F412D">
        <w:trPr>
          <w:trHeight w:val="30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  <w:t>Мета 5: Підтримка МСП і спрощення доступу до бюджетних закупівель (5 принцип АМБ)</w:t>
            </w:r>
          </w:p>
        </w:tc>
      </w:tr>
      <w:tr w:rsidR="00564B4D" w:rsidRPr="00072620" w:rsidTr="00C034D4">
        <w:trPr>
          <w:trHeight w:val="30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sz w:val="18"/>
                <w:szCs w:val="18"/>
                <w:lang w:val="uk-UA" w:eastAsia="uk-UA"/>
              </w:rPr>
              <w:t xml:space="preserve">Недостатня підтримка МСП, необхідність більшого рівня </w:t>
            </w:r>
            <w:r w:rsidRPr="00072620">
              <w:rPr>
                <w:rFonts w:ascii="Arial" w:hAnsi="Arial" w:cs="Arial"/>
                <w:sz w:val="18"/>
                <w:szCs w:val="18"/>
                <w:lang w:val="uk-UA" w:eastAsia="uk-UA"/>
              </w:rPr>
              <w:lastRenderedPageBreak/>
              <w:t>прозорості закупівель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lastRenderedPageBreak/>
              <w:t>Проект «Увесь бізнес-Хмільник»</w:t>
            </w:r>
          </w:p>
          <w:p w:rsidR="00564B4D" w:rsidRPr="00072620" w:rsidRDefault="00564B4D" w:rsidP="00564B4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об’єднання МСП, організації підтримки бізнесу,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міжнародні проекти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B4D" w:rsidRPr="00072620" w:rsidRDefault="00564B4D" w:rsidP="00564B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Розроблений каталог</w:t>
            </w:r>
          </w:p>
        </w:tc>
      </w:tr>
      <w:tr w:rsidR="00127CB4" w:rsidRPr="00072620" w:rsidTr="003974E6">
        <w:trPr>
          <w:trHeight w:val="30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B4" w:rsidRPr="00072620" w:rsidRDefault="00127CB4" w:rsidP="00127C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B4" w:rsidRPr="00072620" w:rsidRDefault="00127CB4" w:rsidP="00127CB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Нетворкінг «Бізнес-Кава»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CB4" w:rsidRPr="00072620" w:rsidRDefault="00127CB4" w:rsidP="00127CB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CB4" w:rsidRPr="00072620" w:rsidRDefault="00127CB4" w:rsidP="00127CB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B4" w:rsidRPr="00072620" w:rsidRDefault="00127CB4" w:rsidP="00127CB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B4" w:rsidRPr="00072620" w:rsidRDefault="00127CB4" w:rsidP="00127CB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B4" w:rsidRPr="00072620" w:rsidRDefault="00127CB4" w:rsidP="00127CB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B4" w:rsidRPr="00072620" w:rsidRDefault="00127CB4" w:rsidP="00127CB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CB4" w:rsidRPr="00072620" w:rsidRDefault="00127CB4" w:rsidP="00127CB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об’єднання 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CB4" w:rsidRPr="00072620" w:rsidRDefault="00127CB4" w:rsidP="00127CB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CB4" w:rsidRPr="00072620" w:rsidRDefault="00127CB4" w:rsidP="00127CB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Проведення 1 зустрічі щокварталу</w:t>
            </w:r>
          </w:p>
        </w:tc>
      </w:tr>
      <w:tr w:rsidR="00C61E84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4" w:rsidRPr="00072620" w:rsidRDefault="00C61E84" w:rsidP="00C61E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4" w:rsidRPr="00072620" w:rsidRDefault="00C61E84" w:rsidP="00C61E8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Проект «Туристична інформація»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E84" w:rsidRPr="00072620" w:rsidRDefault="00C61E84" w:rsidP="00C61E8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E84" w:rsidRPr="00072620" w:rsidRDefault="00C61E84" w:rsidP="00C61E8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4" w:rsidRPr="00072620" w:rsidRDefault="00C61E84" w:rsidP="00C61E8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4" w:rsidRPr="00072620" w:rsidRDefault="00C61E84" w:rsidP="00C61E8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4" w:rsidRPr="00072620" w:rsidRDefault="00C61E84" w:rsidP="00C61E8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4" w:rsidRPr="00072620" w:rsidRDefault="00C61E84" w:rsidP="00C61E8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E84" w:rsidRPr="00072620" w:rsidRDefault="00C61E84" w:rsidP="00C61E8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об’єднання 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E84" w:rsidRPr="00072620" w:rsidRDefault="00C61E84" w:rsidP="00C61E8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Не потребує додаткового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E84" w:rsidRPr="00072620" w:rsidRDefault="00943E23" w:rsidP="00C61E8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>Наповн</w:t>
            </w:r>
            <w:r w:rsidR="00C61E84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ення сайту МР інформацією для туристів (каталог закладів </w:t>
            </w: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>тощо)</w:t>
            </w:r>
          </w:p>
        </w:tc>
      </w:tr>
      <w:tr w:rsidR="00943E23" w:rsidRPr="00072620" w:rsidTr="00797DEC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«Хмільник-курорт»</w:t>
            </w: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об’єднання  МСП,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 xml:space="preserve">МР,  МСП, </w:t>
            </w: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міжнародні проекти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Розроблені карта атракцій, календар подій, конкурс концепцій нових атракцій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Проект «Прозорі закупівлі»</w:t>
            </w: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Не потребує додаткового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Регулярне своєчасне розміщення інформації на сайті</w:t>
            </w:r>
          </w:p>
        </w:tc>
      </w:tr>
      <w:tr w:rsidR="00943E23" w:rsidRPr="00072620" w:rsidTr="002F412D">
        <w:trPr>
          <w:trHeight w:val="30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  <w:t>Мета 6: Полегшення доступу МСП до фінансування (6 принцип АМБ)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sz w:val="18"/>
                <w:szCs w:val="18"/>
                <w:lang w:val="uk-UA" w:eastAsia="uk-UA"/>
              </w:rPr>
              <w:t>Нестача фінансування, знань стосовно залучення коштів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Проект «Можливості проектів міжнародної фінансової допомоги для МСП»</w:t>
            </w: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об’єднання МСП,   міжнародні проекти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 об’єднання МСП,  міжнародні проекти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Проведення 1 зустрічі щокварталу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Практикум «Підготовка ефективного бізнес-плану».</w:t>
            </w: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об’єднання МСП,   міжнародні проекти, організації підтримки бізнесу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 об’єднання МСП,  міжнародні проекти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Проведення  2 практикумів щокварталу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Проект «Спільний інвестпроект»</w:t>
            </w: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об’єднання МСП, організації підтримки бізнесу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 об’єднання МСП,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B71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Розроблена концепція інвестпроекту</w:t>
            </w:r>
          </w:p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МСП</w:t>
            </w:r>
          </w:p>
        </w:tc>
      </w:tr>
      <w:tr w:rsidR="00943E23" w:rsidRPr="00072620" w:rsidTr="002F412D">
        <w:trPr>
          <w:trHeight w:val="30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  <w:t>Мета 7: Сприяння сертифікації діяльності МСП щодо відповідності стандартам якості (7 принцип АМБ)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sz w:val="18"/>
                <w:szCs w:val="18"/>
                <w:lang w:val="uk-UA" w:eastAsia="uk-UA"/>
              </w:rPr>
              <w:t>Недостатня обізнаність МСП стосовно сертифікації, брак ресурсів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Конкурс серед МСП на фінансування сертифікації продукції або послуг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об’єднання МСП, організації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міжнародні проекти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Проведений конкурс, сертифікація  продукції чи послуг 1 компанії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Проект «Стандартизація та сертифікація продукції: національний і міжнародний рівень».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МР, </w:t>
            </w: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 xml:space="preserve"> </w:t>
            </w: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ТПП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Проведення 1 раз на півріччя відповідних семінарів</w:t>
            </w:r>
          </w:p>
        </w:tc>
      </w:tr>
      <w:tr w:rsidR="00943E23" w:rsidRPr="00072620" w:rsidTr="002F412D">
        <w:trPr>
          <w:trHeight w:val="30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  <w:lastRenderedPageBreak/>
              <w:t>Мета 8: Підтримка навчання персоналу та інновацій різних форм  (8 принцип АМБ)</w:t>
            </w:r>
          </w:p>
        </w:tc>
      </w:tr>
      <w:tr w:rsidR="006B6007" w:rsidRPr="00072620" w:rsidTr="00D777AD">
        <w:trPr>
          <w:trHeight w:val="300"/>
        </w:trPr>
        <w:tc>
          <w:tcPr>
            <w:tcW w:w="22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Нестача висококваліфікованих кадрів, складність впровадження інновацій для МСП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7" w:rsidRPr="00072620" w:rsidRDefault="006B6007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«Покращання навичок  співробітників МСП»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МР, об’єднання МСП,   </w:t>
            </w: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служба зайнятості,   учбові заклади, ТПП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Проведення 1 тренінгу щоквартально</w:t>
            </w:r>
          </w:p>
        </w:tc>
      </w:tr>
      <w:tr w:rsidR="006B6007" w:rsidRPr="00072620" w:rsidTr="00D777AD">
        <w:trPr>
          <w:trHeight w:val="30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7" w:rsidRPr="00072620" w:rsidRDefault="006B6007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«Англійська для МСП»</w:t>
            </w:r>
          </w:p>
          <w:p w:rsidR="006B6007" w:rsidRPr="00072620" w:rsidRDefault="006B6007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 xml:space="preserve">МР, </w:t>
            </w: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об’єднання МСП,   </w:t>
            </w: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служба зайнятості,  учбові заклади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 МСП,  міжнародні проекти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007" w:rsidRPr="00072620" w:rsidRDefault="006B6007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Підвищення рівня знань мови для 15 співробітників на рік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Проект «Бізнес-ментор».</w:t>
            </w: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 xml:space="preserve">МР, </w:t>
            </w: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об’єднання МСП,   проект ПРОМІС</w:t>
            </w: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  МСП, міжнародні проекти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3 пари «ментор-початківець»  щороку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«Практика закордоном»</w:t>
            </w: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 xml:space="preserve">МР, </w:t>
            </w: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об’єднання МСП,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  МСП, міжнародні проекти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Стажування 3 співробітників щороку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Освітній проект «Захист інтелектуальної власності як чинник конкуренції»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МР, </w:t>
            </w: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 xml:space="preserve"> </w:t>
            </w: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ТПП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Проведення 1 раз на півріччя відповідних семінарів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Проект «Конкурс  з відшкодування вартості кредитування переоснащення виробництва, застосування інноваційних технологій МСП»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об’єднання  МСП,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об’єднання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Відшкодування відсотків по 1 кредитній угоді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Освітній проект «Бізнес-можливості мережі». </w:t>
            </w: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ТПП,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Проведення 1 раз на півріччя відповідних семінарів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«Аудит технологічних і фінансових можливостей  потенційних  кластерів».</w:t>
            </w: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об’єднання  МСП,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Не потребує додаткового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Звіт щодо технологічних і фінансових можливостей  кластеру, оцінка потреб</w:t>
            </w:r>
          </w:p>
        </w:tc>
      </w:tr>
      <w:tr w:rsidR="00943E23" w:rsidRPr="00072620" w:rsidTr="002F412D">
        <w:trPr>
          <w:trHeight w:val="30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  <w:t>Мета 9: Заохочення екологічних ініціатив МСП  (9 принцип АМБ)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Недостатня екологічність МСП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 xml:space="preserve">Проект «Зелені» ініціативи для МСП» </w:t>
            </w: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об’єднання  МСП,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 xml:space="preserve">МР,  МСП, </w:t>
            </w: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міжнародні проекти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Проведення семінарів не рідше 1 раз на квартал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«Посилення енергоефективності об’єктів МСП»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об’єднання  МСП,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 xml:space="preserve">МР,  МСП, </w:t>
            </w: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міжнародні проекти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Проведений конкурс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 xml:space="preserve">Проект «Фінансування «зеленого» бізнесу» </w:t>
            </w: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об’єднання  МСП,   банківські установи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 xml:space="preserve">МР,  МСП, </w:t>
            </w: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 банківські установи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Проведення зустрічей з фінустановами 1 раз на квартал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«Бізнес  майбутнього»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 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Публікація у ЗМІ 1 раз на квартал</w:t>
            </w:r>
          </w:p>
        </w:tc>
      </w:tr>
      <w:tr w:rsidR="00943E23" w:rsidRPr="00072620" w:rsidTr="002F412D">
        <w:trPr>
          <w:trHeight w:val="30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/>
                <w:bCs/>
                <w:sz w:val="18"/>
                <w:szCs w:val="18"/>
                <w:lang w:val="uk-UA" w:eastAsia="uk-UA"/>
              </w:rPr>
              <w:t>Мета 10: Спрощення виходу МСП на нові ринки (10 принцип АМБ)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sz w:val="18"/>
                <w:szCs w:val="18"/>
                <w:lang w:val="uk-UA" w:eastAsia="uk-UA"/>
              </w:rPr>
              <w:t>Складність для МСП виходу на нові ринки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lang w:val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«Презентація МСП міста»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об’єднання МСП, ОДА, ОР,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 xml:space="preserve">Розробка каталогу,  поширення 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«Орієнтир експортера».</w:t>
            </w: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об’єднання МСП,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Публікації в ЗМІ 1 раз на квартал, розміщення на сайті МР, об’єднання МСП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«Бізнес-побратимство»</w:t>
            </w: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МСП,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Аудит і коригування угод, 1 нова угода на рік</w:t>
            </w:r>
          </w:p>
        </w:tc>
      </w:tr>
      <w:tr w:rsidR="00943E23" w:rsidRPr="00072620" w:rsidTr="00A22F20">
        <w:trPr>
          <w:trHeight w:val="30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Проект «Бізнесова місія»</w:t>
            </w:r>
          </w:p>
          <w:p w:rsidR="00943E23" w:rsidRPr="00072620" w:rsidRDefault="00943E23" w:rsidP="00943E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/>
              </w:rPr>
              <w:t>МР, об’єднання МСП,   проект ПРОМІС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МР,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E23" w:rsidRPr="00072620" w:rsidRDefault="00943E23" w:rsidP="00943E2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</w:pPr>
            <w:r w:rsidRPr="00072620">
              <w:rPr>
                <w:rFonts w:ascii="Arial" w:hAnsi="Arial" w:cs="Arial"/>
                <w:bCs/>
                <w:sz w:val="18"/>
                <w:szCs w:val="18"/>
                <w:lang w:val="uk-UA" w:eastAsia="uk-UA"/>
              </w:rPr>
              <w:t>1-2 візити на рік, 5-7  угод на рік</w:t>
            </w:r>
          </w:p>
        </w:tc>
      </w:tr>
    </w:tbl>
    <w:p w:rsidR="00F15F5B" w:rsidRPr="00072620" w:rsidRDefault="00F15F5B" w:rsidP="0006277B">
      <w:pPr>
        <w:rPr>
          <w:lang w:val="uk-UA"/>
        </w:rPr>
      </w:pPr>
    </w:p>
    <w:p w:rsidR="0006277B" w:rsidRPr="00072620" w:rsidRDefault="0006277B" w:rsidP="0006277B">
      <w:pPr>
        <w:spacing w:before="120" w:after="120"/>
        <w:jc w:val="both"/>
        <w:rPr>
          <w:rFonts w:ascii="Arial" w:hAnsi="Arial" w:cs="Arial"/>
          <w:sz w:val="22"/>
          <w:szCs w:val="22"/>
          <w:lang w:val="uk-UA"/>
        </w:rPr>
        <w:sectPr w:rsidR="0006277B" w:rsidRPr="00072620" w:rsidSect="0006277B">
          <w:pgSz w:w="16838" w:h="11906" w:orient="landscape" w:code="9"/>
          <w:pgMar w:top="1134" w:right="567" w:bottom="851" w:left="1134" w:header="227" w:footer="284" w:gutter="0"/>
          <w:cols w:space="708"/>
          <w:docGrid w:linePitch="360"/>
        </w:sectPr>
      </w:pPr>
    </w:p>
    <w:p w:rsidR="00FC60D5" w:rsidRPr="00072620" w:rsidRDefault="00A20038" w:rsidP="00FC60D5">
      <w:pPr>
        <w:pStyle w:val="1"/>
        <w:rPr>
          <w:rFonts w:ascii="Arial" w:hAnsi="Arial" w:cs="Arial"/>
          <w:b/>
          <w:color w:val="870038"/>
          <w:sz w:val="22"/>
          <w:szCs w:val="22"/>
          <w:lang w:val="uk-UA"/>
        </w:rPr>
      </w:pPr>
      <w:bookmarkStart w:id="23" w:name="_Toc499975779"/>
      <w:r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lastRenderedPageBreak/>
        <w:t>4</w:t>
      </w:r>
      <w:r w:rsidR="00FC60D5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>. ОРГАНІЗАЦІЯ ВИКОНАННЯ ПРОГРАМИ</w:t>
      </w:r>
      <w:bookmarkEnd w:id="23"/>
      <w:r w:rsidR="00FC60D5" w:rsidRPr="00072620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 xml:space="preserve"> </w:t>
      </w:r>
      <w:bookmarkEnd w:id="21"/>
      <w:bookmarkEnd w:id="22"/>
    </w:p>
    <w:p w:rsidR="00FC60D5" w:rsidRPr="00072620" w:rsidRDefault="00FC60D5" w:rsidP="00FC60D5">
      <w:pPr>
        <w:rPr>
          <w:sz w:val="16"/>
          <w:szCs w:val="16"/>
          <w:lang w:val="uk-UA"/>
        </w:rPr>
      </w:pPr>
    </w:p>
    <w:p w:rsidR="00FC60D5" w:rsidRPr="00072620" w:rsidRDefault="00A20038" w:rsidP="00FC60D5">
      <w:pPr>
        <w:pStyle w:val="2"/>
        <w:spacing w:before="120"/>
        <w:rPr>
          <w:rFonts w:ascii="Arial" w:hAnsi="Arial" w:cs="Arial"/>
          <w:color w:val="1F4E79" w:themeColor="accent1" w:themeShade="80"/>
          <w:sz w:val="28"/>
          <w:szCs w:val="28"/>
          <w:lang w:val="uk-UA"/>
        </w:rPr>
      </w:pPr>
      <w:bookmarkStart w:id="24" w:name="_Toc476155619"/>
      <w:bookmarkStart w:id="25" w:name="_Toc476670540"/>
      <w:bookmarkStart w:id="26" w:name="_Toc499975780"/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4</w:t>
      </w:r>
      <w:r w:rsidR="00FC60D5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.1 Координація діяльності у рамках Програми</w:t>
      </w:r>
      <w:bookmarkEnd w:id="24"/>
      <w:bookmarkEnd w:id="25"/>
      <w:bookmarkEnd w:id="26"/>
    </w:p>
    <w:p w:rsidR="00FC60D5" w:rsidRPr="00072620" w:rsidRDefault="00FC60D5" w:rsidP="00FC60D5">
      <w:pPr>
        <w:rPr>
          <w:lang w:val="uk-UA"/>
        </w:rPr>
      </w:pPr>
    </w:p>
    <w:p w:rsidR="00FC60D5" w:rsidRPr="00072620" w:rsidRDefault="00BF4A40" w:rsidP="00964DE0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З</w:t>
      </w:r>
      <w:r w:rsidR="00C769C4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агальна к</w:t>
      </w:r>
      <w:r w:rsidR="00FC60D5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оординація виконання плану </w:t>
      </w: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заходів, </w:t>
      </w:r>
      <w:r w:rsidR="00C769C4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погодження поточних питань </w:t>
      </w:r>
      <w:r w:rsidR="00C769C4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в рамках </w:t>
      </w:r>
      <w:r w:rsidR="006D34A9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реалізації</w:t>
      </w:r>
      <w:r w:rsidR="00C769C4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програми</w:t>
      </w:r>
      <w:r w:rsidR="00FC60D5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покладається на </w:t>
      </w:r>
      <w:bookmarkStart w:id="27" w:name="b20"/>
      <w:r w:rsidR="006D7EB4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у</w:t>
      </w:r>
      <w:r w:rsidR="00964DE0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правління економічного розвитку та євроінтеграції Хмільниц</w:t>
      </w:r>
      <w:r w:rsidR="00560E32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ької міської ради</w:t>
      </w:r>
      <w:bookmarkEnd w:id="27"/>
      <w:r w:rsidR="00FC60D5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. Для виконання плану дій будуть залучатися органи влади, суб’єкти МСП, їх об’єднання, </w:t>
      </w:r>
      <w:r w:rsidR="00787409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організації підтримки бізнесу</w:t>
      </w:r>
      <w:r w:rsidR="00FC60D5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, </w:t>
      </w:r>
      <w:r w:rsidR="006E48A0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проекти</w:t>
      </w:r>
      <w:r w:rsidR="00FC60D5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міжнародної технічної допомоги та інші.</w:t>
      </w:r>
    </w:p>
    <w:p w:rsidR="00C769C4" w:rsidRPr="00072620" w:rsidRDefault="00C769C4" w:rsidP="00FC60D5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Фінансування виконання плану дій програми </w:t>
      </w:r>
      <w:r w:rsidR="005C4FDC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здійснюватиметься з місцевого бюджету, за рахунок коштів міжнародних проектів технічної допомоги, неурядових організацій підтримки бізнесу, з інших джерел, не заборонених чинним законодавством.</w:t>
      </w:r>
    </w:p>
    <w:p w:rsidR="00FC60D5" w:rsidRPr="00072620" w:rsidRDefault="00864BCF" w:rsidP="00FC60D5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Щорічні </w:t>
      </w:r>
      <w:r w:rsidR="00FC60D5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результати реалізації програми будуть оприлюднені </w:t>
      </w: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на сайті </w:t>
      </w:r>
      <w:r w:rsidR="0063756D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Хмільницької </w:t>
      </w: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міської ради, </w:t>
      </w:r>
      <w:r w:rsidR="00FC60D5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у місцевих ЗМІ, соцмережах, а також донесені іншими сучасними засобами зв’язку до зацікавлених осіб і широкого кола міст</w:t>
      </w:r>
      <w:r w:rsidR="00D04237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ян</w:t>
      </w:r>
      <w:r w:rsidR="00FC60D5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.</w:t>
      </w:r>
    </w:p>
    <w:p w:rsidR="00FC60D5" w:rsidRPr="00072620" w:rsidRDefault="00A20038" w:rsidP="00FC60D5">
      <w:pPr>
        <w:pStyle w:val="2"/>
        <w:spacing w:before="120"/>
        <w:rPr>
          <w:rFonts w:ascii="Arial" w:hAnsi="Arial" w:cs="Arial"/>
          <w:color w:val="1F4E79" w:themeColor="accent1" w:themeShade="80"/>
          <w:sz w:val="28"/>
          <w:szCs w:val="28"/>
          <w:lang w:val="uk-UA"/>
        </w:rPr>
      </w:pPr>
      <w:bookmarkStart w:id="28" w:name="_Toc476155620"/>
      <w:bookmarkStart w:id="29" w:name="_Toc476670541"/>
      <w:bookmarkStart w:id="30" w:name="_Toc499975781"/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4</w:t>
      </w:r>
      <w:r w:rsidR="00FC60D5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.2 </w:t>
      </w:r>
      <w:r w:rsidR="00E41F60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Відстеження</w:t>
      </w:r>
      <w:r w:rsidR="00FC60D5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 виконання</w:t>
      </w:r>
      <w:bookmarkEnd w:id="28"/>
      <w:bookmarkEnd w:id="29"/>
      <w:r w:rsidR="002C17EC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 Програми</w:t>
      </w:r>
      <w:bookmarkEnd w:id="30"/>
    </w:p>
    <w:p w:rsidR="00FC60D5" w:rsidRPr="00072620" w:rsidRDefault="00FC60D5" w:rsidP="00FC60D5">
      <w:pPr>
        <w:rPr>
          <w:sz w:val="16"/>
          <w:szCs w:val="16"/>
          <w:lang w:val="uk-UA"/>
        </w:rPr>
      </w:pPr>
    </w:p>
    <w:p w:rsidR="00FC60D5" w:rsidRPr="00072620" w:rsidRDefault="0054089F" w:rsidP="00FC60D5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Моніторинг виконання програми здійснюватиметься </w:t>
      </w:r>
      <w:r w:rsidR="00FD707A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шляхом</w:t>
      </w: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порівняння базових індикаторів, цільових та досягнутих. Відстеження здійснюватиметься кожні півроку. </w:t>
      </w:r>
      <w:r w:rsidR="00FC60D5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У плані дій передбачено індикатори виконання у кількісному вимірі для кожного періоду. </w:t>
      </w:r>
    </w:p>
    <w:p w:rsidR="00B75C43" w:rsidRPr="00072620" w:rsidRDefault="00B75C43" w:rsidP="00FC60D5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</w:p>
    <w:tbl>
      <w:tblPr>
        <w:tblStyle w:val="a6"/>
        <w:tblW w:w="0" w:type="auto"/>
        <w:tblLook w:val="0620" w:firstRow="1" w:lastRow="0" w:firstColumn="0" w:lastColumn="0" w:noHBand="1" w:noVBand="1"/>
      </w:tblPr>
      <w:tblGrid>
        <w:gridCol w:w="1689"/>
        <w:gridCol w:w="3948"/>
        <w:gridCol w:w="1275"/>
        <w:gridCol w:w="1276"/>
        <w:gridCol w:w="1276"/>
      </w:tblGrid>
      <w:tr w:rsidR="00FC60D5" w:rsidRPr="00072620" w:rsidTr="00A40BC5">
        <w:tc>
          <w:tcPr>
            <w:tcW w:w="1689" w:type="dxa"/>
            <w:vMerge w:val="restart"/>
          </w:tcPr>
          <w:p w:rsidR="00FC60D5" w:rsidRPr="00072620" w:rsidRDefault="00FC60D5" w:rsidP="00FC60D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2620">
              <w:rPr>
                <w:rFonts w:ascii="Arial" w:hAnsi="Arial" w:cs="Arial"/>
                <w:sz w:val="20"/>
                <w:szCs w:val="20"/>
                <w:lang w:val="uk-UA"/>
              </w:rPr>
              <w:t>Індикатор</w:t>
            </w:r>
            <w:r w:rsidR="006F426D" w:rsidRPr="00072620">
              <w:rPr>
                <w:rFonts w:ascii="Arial" w:hAnsi="Arial" w:cs="Arial"/>
                <w:sz w:val="20"/>
                <w:szCs w:val="20"/>
                <w:lang w:val="uk-UA"/>
              </w:rPr>
              <w:t>и виконання</w:t>
            </w:r>
          </w:p>
        </w:tc>
        <w:tc>
          <w:tcPr>
            <w:tcW w:w="3948" w:type="dxa"/>
            <w:vMerge w:val="restart"/>
          </w:tcPr>
          <w:p w:rsidR="00FC60D5" w:rsidRPr="00072620" w:rsidRDefault="00FC60D5" w:rsidP="00FC60D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gridSpan w:val="3"/>
          </w:tcPr>
          <w:p w:rsidR="00FC60D5" w:rsidRPr="00072620" w:rsidRDefault="00FC60D5" w:rsidP="00FC60D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2620">
              <w:rPr>
                <w:rFonts w:ascii="Arial" w:hAnsi="Arial" w:cs="Arial"/>
                <w:sz w:val="20"/>
                <w:szCs w:val="20"/>
                <w:lang w:val="uk-UA"/>
              </w:rPr>
              <w:t>Період відстеження</w:t>
            </w:r>
          </w:p>
        </w:tc>
      </w:tr>
      <w:tr w:rsidR="00FC60D5" w:rsidRPr="00072620" w:rsidTr="00A40BC5">
        <w:tc>
          <w:tcPr>
            <w:tcW w:w="1689" w:type="dxa"/>
            <w:vMerge/>
          </w:tcPr>
          <w:p w:rsidR="00FC60D5" w:rsidRPr="00072620" w:rsidRDefault="00FC60D5" w:rsidP="00FC60D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48" w:type="dxa"/>
            <w:vMerge/>
          </w:tcPr>
          <w:p w:rsidR="00FC60D5" w:rsidRPr="00072620" w:rsidRDefault="00FC60D5" w:rsidP="00FC60D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FC60D5" w:rsidRPr="00072620" w:rsidRDefault="006F426D" w:rsidP="00FC60D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2620">
              <w:rPr>
                <w:rFonts w:ascii="Arial" w:hAnsi="Arial" w:cs="Arial"/>
                <w:sz w:val="20"/>
                <w:szCs w:val="20"/>
                <w:lang w:val="uk-UA"/>
              </w:rPr>
              <w:t>1 півріччя 2018 р.</w:t>
            </w:r>
          </w:p>
        </w:tc>
        <w:tc>
          <w:tcPr>
            <w:tcW w:w="1276" w:type="dxa"/>
          </w:tcPr>
          <w:p w:rsidR="00FC60D5" w:rsidRPr="00072620" w:rsidRDefault="006F426D" w:rsidP="00FC60D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2620">
              <w:rPr>
                <w:rFonts w:ascii="Arial" w:hAnsi="Arial" w:cs="Arial"/>
                <w:sz w:val="20"/>
                <w:szCs w:val="20"/>
                <w:lang w:val="uk-UA"/>
              </w:rPr>
              <w:t>2018 р.</w:t>
            </w:r>
          </w:p>
        </w:tc>
        <w:tc>
          <w:tcPr>
            <w:tcW w:w="1276" w:type="dxa"/>
          </w:tcPr>
          <w:p w:rsidR="00FC60D5" w:rsidRPr="00072620" w:rsidRDefault="00FC60D5" w:rsidP="00FC60D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2620">
              <w:rPr>
                <w:rFonts w:ascii="Arial" w:hAnsi="Arial" w:cs="Arial"/>
                <w:sz w:val="20"/>
                <w:szCs w:val="20"/>
                <w:lang w:val="uk-UA"/>
              </w:rPr>
              <w:t>Період …</w:t>
            </w:r>
          </w:p>
        </w:tc>
      </w:tr>
      <w:tr w:rsidR="00FC60D5" w:rsidRPr="00072620" w:rsidTr="00A40BC5">
        <w:tc>
          <w:tcPr>
            <w:tcW w:w="1689" w:type="dxa"/>
            <w:vMerge w:val="restart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2620">
              <w:rPr>
                <w:rFonts w:ascii="Arial" w:hAnsi="Arial" w:cs="Arial"/>
                <w:sz w:val="20"/>
                <w:szCs w:val="20"/>
                <w:lang w:val="uk-UA"/>
              </w:rPr>
              <w:t>Індикатор 1</w:t>
            </w:r>
          </w:p>
        </w:tc>
        <w:tc>
          <w:tcPr>
            <w:tcW w:w="3948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2620">
              <w:rPr>
                <w:rFonts w:ascii="Arial" w:hAnsi="Arial" w:cs="Arial"/>
                <w:sz w:val="20"/>
                <w:szCs w:val="20"/>
                <w:lang w:val="uk-UA"/>
              </w:rPr>
              <w:t>Базове значення (база), за наявності</w:t>
            </w:r>
          </w:p>
        </w:tc>
        <w:tc>
          <w:tcPr>
            <w:tcW w:w="1275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C60D5" w:rsidRPr="00072620" w:rsidTr="00A40BC5">
        <w:tc>
          <w:tcPr>
            <w:tcW w:w="1689" w:type="dxa"/>
            <w:vMerge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48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2620">
              <w:rPr>
                <w:rFonts w:ascii="Arial" w:hAnsi="Arial" w:cs="Arial"/>
                <w:sz w:val="20"/>
                <w:szCs w:val="20"/>
                <w:lang w:val="uk-UA"/>
              </w:rPr>
              <w:t>Цільове значення (план)</w:t>
            </w:r>
          </w:p>
        </w:tc>
        <w:tc>
          <w:tcPr>
            <w:tcW w:w="1275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C60D5" w:rsidRPr="00072620" w:rsidTr="00A40BC5">
        <w:tc>
          <w:tcPr>
            <w:tcW w:w="1689" w:type="dxa"/>
            <w:vMerge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48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2620">
              <w:rPr>
                <w:rFonts w:ascii="Arial" w:hAnsi="Arial" w:cs="Arial"/>
                <w:sz w:val="20"/>
                <w:szCs w:val="20"/>
                <w:lang w:val="uk-UA"/>
              </w:rPr>
              <w:t>Досягнуте значення (факт)</w:t>
            </w:r>
          </w:p>
        </w:tc>
        <w:tc>
          <w:tcPr>
            <w:tcW w:w="1275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C60D5" w:rsidRPr="00072620" w:rsidTr="00A40BC5">
        <w:tc>
          <w:tcPr>
            <w:tcW w:w="1689" w:type="dxa"/>
            <w:vMerge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48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2620">
              <w:rPr>
                <w:rFonts w:ascii="Arial" w:hAnsi="Arial" w:cs="Arial"/>
                <w:sz w:val="20"/>
                <w:szCs w:val="20"/>
                <w:lang w:val="uk-UA"/>
              </w:rPr>
              <w:t>Відхилення, +/-, факт від плану</w:t>
            </w:r>
          </w:p>
        </w:tc>
        <w:tc>
          <w:tcPr>
            <w:tcW w:w="1275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C60D5" w:rsidRPr="00072620" w:rsidTr="00A40BC5">
        <w:tc>
          <w:tcPr>
            <w:tcW w:w="1689" w:type="dxa"/>
            <w:vMerge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48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2620">
              <w:rPr>
                <w:rFonts w:ascii="Arial" w:hAnsi="Arial" w:cs="Arial"/>
                <w:sz w:val="20"/>
                <w:szCs w:val="20"/>
                <w:lang w:val="uk-UA"/>
              </w:rPr>
              <w:t>Відхилення, +/-, факт від бази</w:t>
            </w:r>
          </w:p>
        </w:tc>
        <w:tc>
          <w:tcPr>
            <w:tcW w:w="1275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C60D5" w:rsidRPr="00072620" w:rsidTr="00A40BC5">
        <w:tc>
          <w:tcPr>
            <w:tcW w:w="1689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2620">
              <w:rPr>
                <w:rFonts w:ascii="Arial" w:hAnsi="Arial" w:cs="Arial"/>
                <w:sz w:val="20"/>
                <w:szCs w:val="20"/>
                <w:lang w:val="uk-UA"/>
              </w:rPr>
              <w:t>Індикатор…</w:t>
            </w:r>
          </w:p>
        </w:tc>
        <w:tc>
          <w:tcPr>
            <w:tcW w:w="3948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C60D5" w:rsidRPr="00072620" w:rsidRDefault="00FC60D5" w:rsidP="00FC60D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5A3E2D" w:rsidRPr="00072620" w:rsidRDefault="005A3E2D" w:rsidP="00FC60D5">
      <w:pPr>
        <w:spacing w:after="120"/>
        <w:jc w:val="both"/>
        <w:rPr>
          <w:rFonts w:ascii="Arial" w:hAnsi="Arial" w:cs="Arial"/>
          <w:color w:val="000000" w:themeColor="text1"/>
          <w:sz w:val="16"/>
          <w:szCs w:val="16"/>
          <w:lang w:val="uk-UA"/>
        </w:rPr>
      </w:pPr>
    </w:p>
    <w:p w:rsidR="00FC60D5" w:rsidRPr="00072620" w:rsidRDefault="00177C03" w:rsidP="00FC60D5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Відстеження ходу виконання програми покладається на </w:t>
      </w:r>
      <w:r w:rsidR="00356C56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управління економічного розвитку та євроінтеграції Хмільницької міської ради</w:t>
      </w: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. Результати відстеження</w:t>
      </w:r>
      <w:r w:rsidR="00431472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досягнення запланованих значень індикаторів, пропозиції, проблемні питання викладаються у формі звіту до 20 числа місяця, наступного після закінчення звітного піврічного періоду.</w:t>
      </w: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 </w:t>
      </w:r>
    </w:p>
    <w:p w:rsidR="00495C37" w:rsidRPr="00072620" w:rsidRDefault="00FC60D5" w:rsidP="00FC60D5">
      <w:pPr>
        <w:spacing w:after="120"/>
        <w:jc w:val="both"/>
        <w:rPr>
          <w:rFonts w:ascii="Arial" w:hAnsi="Arial" w:cs="Arial"/>
          <w:color w:val="000000" w:themeColor="text1"/>
          <w:sz w:val="16"/>
          <w:szCs w:val="16"/>
          <w:lang w:val="uk-UA"/>
        </w:rPr>
      </w:pP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</w:p>
    <w:p w:rsidR="00495C37" w:rsidRPr="00072620" w:rsidRDefault="00495C37" w:rsidP="00495C37">
      <w:pPr>
        <w:pStyle w:val="2"/>
        <w:spacing w:before="120"/>
        <w:rPr>
          <w:rFonts w:ascii="Arial" w:hAnsi="Arial" w:cs="Arial"/>
          <w:color w:val="1F4E79" w:themeColor="accent1" w:themeShade="80"/>
          <w:sz w:val="28"/>
          <w:szCs w:val="28"/>
          <w:lang w:val="uk-UA"/>
        </w:rPr>
      </w:pPr>
      <w:bookmarkStart w:id="31" w:name="_Toc499975782"/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4.3 </w:t>
      </w:r>
      <w:r w:rsidR="002C17EC"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>Оцінка</w:t>
      </w:r>
      <w:r w:rsidRPr="00072620">
        <w:rPr>
          <w:rFonts w:ascii="Arial" w:hAnsi="Arial" w:cs="Arial"/>
          <w:color w:val="1F4E79" w:themeColor="accent1" w:themeShade="80"/>
          <w:sz w:val="28"/>
          <w:szCs w:val="28"/>
          <w:lang w:val="uk-UA"/>
        </w:rPr>
        <w:t xml:space="preserve"> виконання Програми</w:t>
      </w:r>
      <w:bookmarkEnd w:id="31"/>
    </w:p>
    <w:p w:rsidR="006C4404" w:rsidRPr="00072620" w:rsidRDefault="006C4404" w:rsidP="00FC60D5">
      <w:pPr>
        <w:spacing w:after="120"/>
        <w:jc w:val="both"/>
        <w:rPr>
          <w:b/>
          <w:color w:val="870038"/>
          <w:sz w:val="16"/>
          <w:szCs w:val="16"/>
          <w:lang w:val="uk-UA"/>
        </w:rPr>
      </w:pPr>
    </w:p>
    <w:p w:rsidR="006C4404" w:rsidRPr="00072620" w:rsidRDefault="005C5547" w:rsidP="00B75C43">
      <w:pPr>
        <w:spacing w:after="120"/>
        <w:jc w:val="both"/>
        <w:rPr>
          <w:lang w:val="uk-UA"/>
        </w:rPr>
      </w:pP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На підставі моніторингу, а також статистичних даних здійснюватиметься оцінка досягнення основної мети програми</w:t>
      </w:r>
      <w:r w:rsidR="00B30174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шляхом співставлення показників розвитку конкурентоспроможності МСП.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843"/>
        <w:gridCol w:w="1984"/>
      </w:tblGrid>
      <w:tr w:rsidR="00E71C85" w:rsidRPr="00072620" w:rsidTr="00D358E0">
        <w:trPr>
          <w:tblHeader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DD1F5A" w:rsidRPr="00072620" w:rsidRDefault="00E71C85" w:rsidP="00482347">
            <w:pPr>
              <w:pStyle w:val="12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>Показник</w:t>
            </w:r>
          </w:p>
        </w:tc>
        <w:tc>
          <w:tcPr>
            <w:tcW w:w="1843" w:type="dxa"/>
          </w:tcPr>
          <w:p w:rsidR="00DD1F5A" w:rsidRPr="00072620" w:rsidRDefault="00E71C85" w:rsidP="00447700">
            <w:pPr>
              <w:pStyle w:val="12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>Базовий</w:t>
            </w:r>
            <w:r w:rsidR="00DD1F5A" w:rsidRPr="00072620">
              <w:rPr>
                <w:rFonts w:ascii="Arial" w:hAnsi="Arial" w:cs="Arial"/>
                <w:sz w:val="20"/>
                <w:szCs w:val="20"/>
              </w:rPr>
              <w:t xml:space="preserve"> показник</w:t>
            </w:r>
            <w:r w:rsidR="00B75C43" w:rsidRPr="0007262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1F5A" w:rsidRPr="00072620">
              <w:rPr>
                <w:rFonts w:ascii="Arial" w:hAnsi="Arial" w:cs="Arial"/>
                <w:sz w:val="20"/>
                <w:szCs w:val="20"/>
              </w:rPr>
              <w:t xml:space="preserve">2016 </w:t>
            </w:r>
            <w:r w:rsidR="00B75C43" w:rsidRPr="00072620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1984" w:type="dxa"/>
            <w:shd w:val="clear" w:color="auto" w:fill="auto"/>
          </w:tcPr>
          <w:p w:rsidR="00DD1F5A" w:rsidRPr="00072620" w:rsidRDefault="00DD1F5A" w:rsidP="00E71C85">
            <w:pPr>
              <w:pStyle w:val="12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>Середньорічні темпи приросту, %</w:t>
            </w:r>
          </w:p>
        </w:tc>
      </w:tr>
      <w:tr w:rsidR="006439EB" w:rsidRPr="00072620" w:rsidTr="00D358E0">
        <w:trPr>
          <w:trHeight w:val="191"/>
          <w:jc w:val="center"/>
        </w:trPr>
        <w:tc>
          <w:tcPr>
            <w:tcW w:w="5637" w:type="dxa"/>
            <w:shd w:val="clear" w:color="auto" w:fill="auto"/>
          </w:tcPr>
          <w:p w:rsidR="006439EB" w:rsidRPr="00072620" w:rsidRDefault="006439EB" w:rsidP="006439EB">
            <w:pPr>
              <w:pStyle w:val="12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 xml:space="preserve">Кількість </w:t>
            </w:r>
            <w:r w:rsidR="00D358E0" w:rsidRPr="00072620">
              <w:rPr>
                <w:rFonts w:ascii="Arial" w:hAnsi="Arial" w:cs="Arial"/>
                <w:sz w:val="20"/>
                <w:szCs w:val="20"/>
              </w:rPr>
              <w:t xml:space="preserve">малих і </w:t>
            </w:r>
            <w:r w:rsidRPr="00072620">
              <w:rPr>
                <w:rFonts w:ascii="Arial" w:hAnsi="Arial" w:cs="Arial"/>
                <w:sz w:val="20"/>
                <w:szCs w:val="20"/>
              </w:rPr>
              <w:t>середніх підприємств, одиниць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B" w:rsidRPr="00072620" w:rsidRDefault="006439EB" w:rsidP="0044770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</w:pPr>
            <w:r w:rsidRPr="00072620">
              <w:rPr>
                <w:rFonts w:ascii="Arial" w:hAnsi="Arial" w:cs="Arial"/>
                <w:bCs/>
                <w:sz w:val="20"/>
                <w:szCs w:val="20"/>
                <w:lang w:val="uk-UA"/>
              </w:rP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B" w:rsidRPr="00072620" w:rsidRDefault="006439EB" w:rsidP="006439E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</w:tr>
      <w:tr w:rsidR="006439EB" w:rsidRPr="00072620" w:rsidTr="00D358E0">
        <w:trPr>
          <w:trHeight w:val="198"/>
          <w:jc w:val="center"/>
        </w:trPr>
        <w:tc>
          <w:tcPr>
            <w:tcW w:w="5637" w:type="dxa"/>
            <w:shd w:val="clear" w:color="auto" w:fill="auto"/>
          </w:tcPr>
          <w:p w:rsidR="006439EB" w:rsidRPr="00072620" w:rsidRDefault="006439EB" w:rsidP="006439EB">
            <w:pPr>
              <w:pStyle w:val="12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>Кількість ФОП, осіб</w:t>
            </w:r>
          </w:p>
        </w:tc>
        <w:tc>
          <w:tcPr>
            <w:tcW w:w="1843" w:type="dxa"/>
            <w:vAlign w:val="center"/>
          </w:tcPr>
          <w:p w:rsidR="006439EB" w:rsidRPr="00072620" w:rsidRDefault="006439EB" w:rsidP="00447700">
            <w:pPr>
              <w:pStyle w:val="12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bCs/>
                <w:sz w:val="20"/>
                <w:szCs w:val="20"/>
              </w:rPr>
              <w:t>1872</w:t>
            </w:r>
          </w:p>
        </w:tc>
        <w:tc>
          <w:tcPr>
            <w:tcW w:w="1984" w:type="dxa"/>
            <w:shd w:val="clear" w:color="auto" w:fill="auto"/>
          </w:tcPr>
          <w:p w:rsidR="006439EB" w:rsidRPr="00072620" w:rsidRDefault="006439EB" w:rsidP="006439EB">
            <w:pPr>
              <w:pStyle w:val="12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EB" w:rsidRPr="00072620" w:rsidTr="00D358E0">
        <w:trPr>
          <w:trHeight w:val="198"/>
          <w:jc w:val="center"/>
        </w:trPr>
        <w:tc>
          <w:tcPr>
            <w:tcW w:w="5637" w:type="dxa"/>
            <w:shd w:val="clear" w:color="auto" w:fill="auto"/>
          </w:tcPr>
          <w:p w:rsidR="006439EB" w:rsidRPr="00072620" w:rsidRDefault="006439EB" w:rsidP="006439EB">
            <w:pPr>
              <w:pStyle w:val="12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>Чисельність зайнятих на середніх підприємствах, тис. осіб</w:t>
            </w:r>
            <w:r w:rsidR="00575106" w:rsidRPr="000726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439EB" w:rsidRPr="00072620" w:rsidRDefault="00A316F9" w:rsidP="00447700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>2</w:t>
            </w:r>
            <w:r w:rsidR="006439EB" w:rsidRPr="00072620">
              <w:rPr>
                <w:rFonts w:ascii="Arial" w:hAnsi="Arial" w:cs="Arial"/>
                <w:sz w:val="20"/>
                <w:szCs w:val="20"/>
              </w:rPr>
              <w:t>,</w:t>
            </w:r>
            <w:r w:rsidRPr="00072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439EB" w:rsidRPr="00072620" w:rsidRDefault="006439EB" w:rsidP="006439EB">
            <w:pPr>
              <w:pStyle w:val="12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EB" w:rsidRPr="00072620" w:rsidTr="00D358E0">
        <w:trPr>
          <w:trHeight w:val="198"/>
          <w:jc w:val="center"/>
        </w:trPr>
        <w:tc>
          <w:tcPr>
            <w:tcW w:w="5637" w:type="dxa"/>
            <w:shd w:val="clear" w:color="auto" w:fill="auto"/>
          </w:tcPr>
          <w:p w:rsidR="006439EB" w:rsidRPr="00072620" w:rsidRDefault="006439EB" w:rsidP="006439EB">
            <w:pPr>
              <w:pStyle w:val="12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>Чисельність зайнятих на малих підприємствах, тис. осіб</w:t>
            </w:r>
          </w:p>
        </w:tc>
        <w:tc>
          <w:tcPr>
            <w:tcW w:w="1843" w:type="dxa"/>
            <w:vAlign w:val="center"/>
          </w:tcPr>
          <w:p w:rsidR="006439EB" w:rsidRPr="00072620" w:rsidRDefault="006439EB" w:rsidP="00447700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984" w:type="dxa"/>
            <w:shd w:val="clear" w:color="auto" w:fill="auto"/>
          </w:tcPr>
          <w:p w:rsidR="006439EB" w:rsidRPr="00072620" w:rsidRDefault="006439EB" w:rsidP="006439EB">
            <w:pPr>
              <w:pStyle w:val="12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EB" w:rsidRPr="00072620" w:rsidTr="00D358E0">
        <w:trPr>
          <w:trHeight w:val="198"/>
          <w:jc w:val="center"/>
        </w:trPr>
        <w:tc>
          <w:tcPr>
            <w:tcW w:w="5637" w:type="dxa"/>
            <w:shd w:val="clear" w:color="auto" w:fill="auto"/>
          </w:tcPr>
          <w:p w:rsidR="006439EB" w:rsidRPr="00072620" w:rsidRDefault="006439EB" w:rsidP="006439EB">
            <w:pPr>
              <w:pStyle w:val="12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 xml:space="preserve">Обсяг реалізованої продукції (товарів, послуг) середніми підприємствами, </w:t>
            </w:r>
            <w:r w:rsidR="00200EB6" w:rsidRPr="00072620">
              <w:rPr>
                <w:rFonts w:ascii="Arial" w:hAnsi="Arial" w:cs="Arial"/>
                <w:sz w:val="20"/>
                <w:szCs w:val="20"/>
              </w:rPr>
              <w:t>млн</w:t>
            </w:r>
            <w:r w:rsidRPr="00072620">
              <w:rPr>
                <w:rFonts w:ascii="Arial" w:hAnsi="Arial" w:cs="Arial"/>
                <w:sz w:val="20"/>
                <w:szCs w:val="20"/>
              </w:rPr>
              <w:t>. грн.</w:t>
            </w:r>
          </w:p>
        </w:tc>
        <w:tc>
          <w:tcPr>
            <w:tcW w:w="1843" w:type="dxa"/>
            <w:vAlign w:val="center"/>
          </w:tcPr>
          <w:p w:rsidR="006439EB" w:rsidRPr="00072620" w:rsidRDefault="00A316F9" w:rsidP="00447700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>526,9</w:t>
            </w:r>
          </w:p>
        </w:tc>
        <w:tc>
          <w:tcPr>
            <w:tcW w:w="1984" w:type="dxa"/>
            <w:shd w:val="clear" w:color="auto" w:fill="auto"/>
          </w:tcPr>
          <w:p w:rsidR="006439EB" w:rsidRPr="00072620" w:rsidRDefault="006439EB" w:rsidP="006439EB">
            <w:pPr>
              <w:pStyle w:val="12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103" w:rsidRPr="00072620" w:rsidTr="00D358E0">
        <w:trPr>
          <w:trHeight w:val="198"/>
          <w:jc w:val="center"/>
        </w:trPr>
        <w:tc>
          <w:tcPr>
            <w:tcW w:w="5637" w:type="dxa"/>
            <w:shd w:val="clear" w:color="auto" w:fill="auto"/>
          </w:tcPr>
          <w:p w:rsidR="00757103" w:rsidRPr="00072620" w:rsidRDefault="00757103" w:rsidP="00757103">
            <w:pPr>
              <w:pStyle w:val="12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lastRenderedPageBreak/>
              <w:t>Обсяг реалізованої продукції (товарів, послуг) малими підприємствами, млн. грн.</w:t>
            </w:r>
          </w:p>
        </w:tc>
        <w:tc>
          <w:tcPr>
            <w:tcW w:w="1843" w:type="dxa"/>
            <w:vAlign w:val="center"/>
          </w:tcPr>
          <w:p w:rsidR="00757103" w:rsidRPr="00072620" w:rsidRDefault="00A316F9" w:rsidP="0044770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2620">
              <w:rPr>
                <w:rFonts w:ascii="Arial" w:hAnsi="Arial" w:cs="Arial"/>
                <w:sz w:val="20"/>
                <w:szCs w:val="20"/>
                <w:lang w:val="uk-UA"/>
              </w:rPr>
              <w:t>452,9</w:t>
            </w:r>
          </w:p>
        </w:tc>
        <w:tc>
          <w:tcPr>
            <w:tcW w:w="1984" w:type="dxa"/>
            <w:shd w:val="clear" w:color="auto" w:fill="auto"/>
          </w:tcPr>
          <w:p w:rsidR="00757103" w:rsidRPr="00072620" w:rsidRDefault="00757103" w:rsidP="00757103">
            <w:pPr>
              <w:pStyle w:val="12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103" w:rsidRPr="00072620" w:rsidTr="00D358E0">
        <w:trPr>
          <w:trHeight w:val="198"/>
          <w:jc w:val="center"/>
        </w:trPr>
        <w:tc>
          <w:tcPr>
            <w:tcW w:w="5637" w:type="dxa"/>
            <w:shd w:val="clear" w:color="auto" w:fill="auto"/>
          </w:tcPr>
          <w:p w:rsidR="00757103" w:rsidRPr="00072620" w:rsidRDefault="00B8234B" w:rsidP="00757103">
            <w:pPr>
              <w:pStyle w:val="12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ff"/>
                <w:rFonts w:ascii="Arial" w:eastAsiaTheme="majorEastAsia" w:hAnsi="Arial" w:cs="Arial"/>
                <w:i w:val="0"/>
                <w:sz w:val="20"/>
                <w:szCs w:val="20"/>
              </w:rPr>
              <w:t>О</w:t>
            </w:r>
            <w:r w:rsidRPr="00B8234B">
              <w:rPr>
                <w:rStyle w:val="aff"/>
                <w:rFonts w:ascii="Arial" w:eastAsiaTheme="majorEastAsia" w:hAnsi="Arial" w:cs="Arial"/>
                <w:i w:val="0"/>
                <w:sz w:val="20"/>
                <w:szCs w:val="20"/>
              </w:rPr>
              <w:t xml:space="preserve">бсяг </w:t>
            </w:r>
            <w:r w:rsidR="00757103" w:rsidRPr="00072620">
              <w:rPr>
                <w:rStyle w:val="aff"/>
                <w:rFonts w:ascii="Arial" w:eastAsiaTheme="majorEastAsia" w:hAnsi="Arial" w:cs="Arial"/>
                <w:i w:val="0"/>
                <w:sz w:val="20"/>
                <w:szCs w:val="20"/>
              </w:rPr>
              <w:t xml:space="preserve"> надходжень від суб’єктів середнього підприємництва до місцевого бюджету, </w:t>
            </w:r>
            <w:r w:rsidRPr="00072620">
              <w:rPr>
                <w:rFonts w:ascii="Arial" w:hAnsi="Arial" w:cs="Arial"/>
                <w:sz w:val="20"/>
                <w:szCs w:val="20"/>
              </w:rPr>
              <w:t>млн. грн.</w:t>
            </w:r>
          </w:p>
        </w:tc>
        <w:tc>
          <w:tcPr>
            <w:tcW w:w="1843" w:type="dxa"/>
            <w:vAlign w:val="center"/>
          </w:tcPr>
          <w:p w:rsidR="00757103" w:rsidRPr="00072620" w:rsidRDefault="00757103" w:rsidP="00447700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7103" w:rsidRPr="00072620" w:rsidRDefault="00757103" w:rsidP="00757103">
            <w:pPr>
              <w:pStyle w:val="12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103" w:rsidRPr="00072620" w:rsidTr="00D358E0">
        <w:trPr>
          <w:trHeight w:val="198"/>
          <w:jc w:val="center"/>
        </w:trPr>
        <w:tc>
          <w:tcPr>
            <w:tcW w:w="5637" w:type="dxa"/>
            <w:shd w:val="clear" w:color="auto" w:fill="auto"/>
          </w:tcPr>
          <w:p w:rsidR="00757103" w:rsidRPr="00072620" w:rsidRDefault="00B8234B" w:rsidP="00757103">
            <w:pPr>
              <w:pStyle w:val="12"/>
              <w:spacing w:before="120"/>
              <w:ind w:left="0"/>
              <w:contextualSpacing w:val="0"/>
              <w:rPr>
                <w:rStyle w:val="aff"/>
                <w:rFonts w:ascii="Arial" w:eastAsiaTheme="majorEastAsia" w:hAnsi="Arial" w:cs="Arial"/>
                <w:i w:val="0"/>
                <w:sz w:val="20"/>
                <w:szCs w:val="20"/>
              </w:rPr>
            </w:pPr>
            <w:r>
              <w:rPr>
                <w:rStyle w:val="aff"/>
                <w:rFonts w:ascii="Arial" w:eastAsiaTheme="majorEastAsia" w:hAnsi="Arial" w:cs="Arial"/>
                <w:i w:val="0"/>
                <w:sz w:val="20"/>
                <w:szCs w:val="20"/>
              </w:rPr>
              <w:t>О</w:t>
            </w:r>
            <w:r w:rsidRPr="00B8234B">
              <w:rPr>
                <w:rStyle w:val="aff"/>
                <w:rFonts w:ascii="Arial" w:eastAsiaTheme="majorEastAsia" w:hAnsi="Arial" w:cs="Arial"/>
                <w:i w:val="0"/>
                <w:sz w:val="20"/>
                <w:szCs w:val="20"/>
              </w:rPr>
              <w:t xml:space="preserve">бсяг </w:t>
            </w:r>
            <w:r w:rsidR="00757103" w:rsidRPr="00072620">
              <w:rPr>
                <w:rStyle w:val="aff"/>
                <w:rFonts w:ascii="Arial" w:eastAsiaTheme="majorEastAsia" w:hAnsi="Arial" w:cs="Arial"/>
                <w:i w:val="0"/>
                <w:sz w:val="20"/>
                <w:szCs w:val="20"/>
              </w:rPr>
              <w:t xml:space="preserve"> надходжень від суб’єктів малого підприємництва до місцевого бюджету, </w:t>
            </w:r>
            <w:r w:rsidRPr="00072620">
              <w:rPr>
                <w:rFonts w:ascii="Arial" w:hAnsi="Arial" w:cs="Arial"/>
                <w:sz w:val="20"/>
                <w:szCs w:val="20"/>
              </w:rPr>
              <w:t>млн. грн.</w:t>
            </w:r>
          </w:p>
        </w:tc>
        <w:tc>
          <w:tcPr>
            <w:tcW w:w="1843" w:type="dxa"/>
            <w:vAlign w:val="center"/>
          </w:tcPr>
          <w:p w:rsidR="00757103" w:rsidRPr="00072620" w:rsidRDefault="00757103" w:rsidP="00447700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7103" w:rsidRPr="00072620" w:rsidRDefault="00757103" w:rsidP="00757103">
            <w:pPr>
              <w:pStyle w:val="12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0E" w:rsidRPr="00072620" w:rsidTr="00D358E0">
        <w:trPr>
          <w:trHeight w:val="198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E" w:rsidRPr="00072620" w:rsidRDefault="00562C0E">
            <w:pPr>
              <w:pStyle w:val="Standard"/>
              <w:snapToGrid w:val="0"/>
              <w:spacing w:line="256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07262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Чисельність учнівської, студентської молоді, охопленої програмами з підприємництва, осіб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0E" w:rsidRPr="00072620" w:rsidRDefault="000401AD" w:rsidP="00447700">
            <w:pPr>
              <w:pStyle w:val="affc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E" w:rsidRPr="00072620" w:rsidRDefault="00562C0E">
            <w:pPr>
              <w:pStyle w:val="Standard"/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0E" w:rsidRPr="00072620" w:rsidTr="00D358E0">
        <w:trPr>
          <w:trHeight w:val="198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E" w:rsidRPr="00072620" w:rsidRDefault="00562C0E" w:rsidP="00447700">
            <w:pPr>
              <w:spacing w:line="25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2620">
              <w:rPr>
                <w:rFonts w:ascii="Arial" w:hAnsi="Arial" w:cs="Arial"/>
                <w:sz w:val="20"/>
                <w:szCs w:val="20"/>
                <w:lang w:val="uk-UA"/>
              </w:rPr>
              <w:t>Кількість жінок-підприємиць (ФОП), осіб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0E" w:rsidRPr="00072620" w:rsidRDefault="000401AD" w:rsidP="00447700">
            <w:pPr>
              <w:pStyle w:val="affc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>Відсутні дані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E" w:rsidRPr="00072620" w:rsidRDefault="00562C0E">
            <w:pPr>
              <w:pStyle w:val="Standard"/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0E" w:rsidRPr="00072620" w:rsidTr="00D358E0">
        <w:trPr>
          <w:trHeight w:val="198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E" w:rsidRPr="00072620" w:rsidRDefault="00562C0E">
            <w:pPr>
              <w:pStyle w:val="Standard"/>
              <w:snapToGrid w:val="0"/>
              <w:spacing w:line="256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07262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Кількість жінок-засновниць юридичних осіб, осіб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0E" w:rsidRPr="00072620" w:rsidRDefault="00562C0E" w:rsidP="00447700">
            <w:pPr>
              <w:pStyle w:val="affc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>Відсутні дані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E" w:rsidRPr="00072620" w:rsidRDefault="00562C0E">
            <w:pPr>
              <w:pStyle w:val="Standard"/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0E" w:rsidRPr="00072620" w:rsidTr="00D358E0">
        <w:trPr>
          <w:trHeight w:val="198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E" w:rsidRPr="00072620" w:rsidRDefault="00562C0E">
            <w:pPr>
              <w:pStyle w:val="Standard"/>
              <w:snapToGrid w:val="0"/>
              <w:spacing w:line="256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07262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Кількість інноваційно - інвестиційних проектів реалізованих МСП, одиниць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0E" w:rsidRPr="00072620" w:rsidRDefault="00D358E0" w:rsidP="00447700">
            <w:pPr>
              <w:pStyle w:val="affc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E" w:rsidRPr="00072620" w:rsidRDefault="00562C0E">
            <w:pPr>
              <w:pStyle w:val="Standard"/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0E" w:rsidRPr="00072620" w:rsidTr="00D358E0">
        <w:trPr>
          <w:trHeight w:val="198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E" w:rsidRPr="00072620" w:rsidRDefault="00562C0E">
            <w:pPr>
              <w:pStyle w:val="Standard"/>
              <w:snapToGrid w:val="0"/>
              <w:spacing w:line="256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07262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Кількість СПД, що впроваджували «зелені» технології, одиниць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0E" w:rsidRPr="00072620" w:rsidRDefault="00D358E0" w:rsidP="00447700">
            <w:pPr>
              <w:pStyle w:val="affc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E" w:rsidRPr="00072620" w:rsidRDefault="00562C0E">
            <w:pPr>
              <w:pStyle w:val="Standard"/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0E" w:rsidRPr="00072620" w:rsidTr="00D358E0">
        <w:trPr>
          <w:trHeight w:val="198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E" w:rsidRPr="00072620" w:rsidRDefault="00562C0E">
            <w:pPr>
              <w:pStyle w:val="Standard"/>
              <w:snapToGrid w:val="0"/>
              <w:spacing w:line="256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072620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Кількість суб'єктів МСП, що займались ЗЕД  протягом року, одиниць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0E" w:rsidRPr="00072620" w:rsidRDefault="00D358E0" w:rsidP="00447700">
            <w:pPr>
              <w:pStyle w:val="affc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2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E" w:rsidRPr="00072620" w:rsidRDefault="00562C0E">
            <w:pPr>
              <w:pStyle w:val="Standard"/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C37" w:rsidRPr="00072620" w:rsidRDefault="00495C37" w:rsidP="006C4404">
      <w:pPr>
        <w:rPr>
          <w:lang w:val="uk-UA"/>
        </w:rPr>
      </w:pPr>
    </w:p>
    <w:p w:rsidR="00A030C6" w:rsidRPr="00072620" w:rsidRDefault="00A030C6" w:rsidP="00B75C43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Така </w:t>
      </w:r>
      <w:r w:rsidR="00B75C43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оцінка спрямована на вивчення масштабних змін (</w:t>
      </w:r>
      <w:r w:rsidR="00B75C43" w:rsidRPr="00072620">
        <w:rPr>
          <w:rFonts w:ascii="Arial" w:hAnsi="Arial" w:cs="Arial"/>
          <w:sz w:val="22"/>
          <w:szCs w:val="22"/>
          <w:lang w:val="uk-UA"/>
        </w:rPr>
        <w:t xml:space="preserve">збільшення обсягів реалізованої </w:t>
      </w:r>
      <w:r w:rsidRPr="00072620">
        <w:rPr>
          <w:rFonts w:ascii="Arial" w:hAnsi="Arial" w:cs="Arial"/>
          <w:sz w:val="22"/>
          <w:szCs w:val="22"/>
          <w:lang w:val="uk-UA"/>
        </w:rPr>
        <w:t>продукції, зайнятості населення</w:t>
      </w:r>
      <w:r w:rsidR="00B75C43" w:rsidRPr="00072620">
        <w:rPr>
          <w:rFonts w:ascii="Arial" w:hAnsi="Arial" w:cs="Arial"/>
          <w:sz w:val="22"/>
          <w:szCs w:val="22"/>
          <w:lang w:val="uk-UA"/>
        </w:rPr>
        <w:t xml:space="preserve"> </w:t>
      </w:r>
      <w:r w:rsidRPr="00072620">
        <w:rPr>
          <w:rFonts w:ascii="Arial" w:hAnsi="Arial" w:cs="Arial"/>
          <w:sz w:val="22"/>
          <w:szCs w:val="22"/>
          <w:lang w:val="uk-UA"/>
        </w:rPr>
        <w:t>тощо</w:t>
      </w:r>
      <w:r w:rsidR="00B75C43" w:rsidRPr="00072620">
        <w:rPr>
          <w:rFonts w:ascii="Arial" w:hAnsi="Arial" w:cs="Arial"/>
          <w:sz w:val="22"/>
          <w:szCs w:val="22"/>
          <w:lang w:val="uk-UA"/>
        </w:rPr>
        <w:t>)</w:t>
      </w:r>
      <w:r w:rsidRPr="00072620">
        <w:rPr>
          <w:rFonts w:ascii="Arial" w:hAnsi="Arial" w:cs="Arial"/>
          <w:sz w:val="22"/>
          <w:szCs w:val="22"/>
          <w:lang w:val="uk-UA"/>
        </w:rPr>
        <w:t>.</w:t>
      </w:r>
    </w:p>
    <w:p w:rsidR="00B75C43" w:rsidRPr="00072620" w:rsidRDefault="00A030C6" w:rsidP="00B75C43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072620">
        <w:rPr>
          <w:rFonts w:ascii="Arial" w:hAnsi="Arial" w:cs="Arial"/>
          <w:sz w:val="22"/>
          <w:szCs w:val="22"/>
          <w:lang w:val="uk-UA"/>
        </w:rPr>
        <w:t xml:space="preserve">При проведенні оцінки </w:t>
      </w:r>
      <w:r w:rsidR="00B75C43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мають бути </w:t>
      </w: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враховані зміни </w:t>
      </w:r>
      <w:r w:rsidR="00B75C43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зовнішні</w:t>
      </w: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х</w:t>
      </w:r>
      <w:r w:rsidR="00B75C43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чинник</w:t>
      </w: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ів, що </w:t>
      </w:r>
      <w:r w:rsidR="00B75C43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="004D0A0F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здатні позначитися на досягненні результатів </w:t>
      </w:r>
      <w:r w:rsidR="00B75C43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(нормативно-правов</w:t>
      </w:r>
      <w:r w:rsidR="004D0A0F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а база</w:t>
      </w:r>
      <w:r w:rsidR="00B75C43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, </w:t>
      </w:r>
      <w:r w:rsidR="004D0A0F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загальноекономічна ситуація</w:t>
      </w:r>
      <w:r w:rsidR="00B75C43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і т. д.)</w:t>
      </w:r>
      <w:r w:rsidR="004D0A0F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.</w:t>
      </w:r>
      <w:r w:rsidR="00B75C43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</w:p>
    <w:p w:rsidR="004D0A0F" w:rsidRPr="00072620" w:rsidRDefault="004D0A0F" w:rsidP="00B75C43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За підсумками оцінки показників визначається:</w:t>
      </w:r>
    </w:p>
    <w:p w:rsidR="004D0A0F" w:rsidRPr="00072620" w:rsidRDefault="004D0A0F" w:rsidP="00B437CA">
      <w:pPr>
        <w:pStyle w:val="a5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Фактичне виконання плану дій програми,</w:t>
      </w:r>
    </w:p>
    <w:p w:rsidR="004D0A0F" w:rsidRPr="00072620" w:rsidRDefault="004D0A0F" w:rsidP="00B437CA">
      <w:pPr>
        <w:pStyle w:val="a5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Ефективність виконання плану дій,</w:t>
      </w:r>
    </w:p>
    <w:p w:rsidR="004D0A0F" w:rsidRPr="00072620" w:rsidRDefault="004D0A0F" w:rsidP="00B437CA">
      <w:pPr>
        <w:pStyle w:val="a5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Актуальність прийнятого плану дій,</w:t>
      </w:r>
    </w:p>
    <w:p w:rsidR="004D0A0F" w:rsidRPr="00072620" w:rsidRDefault="004D0A0F" w:rsidP="00B437CA">
      <w:pPr>
        <w:pStyle w:val="a5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Необхідність внесення змін до програми.</w:t>
      </w:r>
    </w:p>
    <w:p w:rsidR="00B75C43" w:rsidRPr="00072620" w:rsidRDefault="00B75C43" w:rsidP="00B75C43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Результати проведеної щорічної оцінки реалізації програми виносяться на розгляд міської ради. </w:t>
      </w:r>
    </w:p>
    <w:p w:rsidR="00B75C43" w:rsidRPr="00072620" w:rsidRDefault="008F3C49" w:rsidP="00B75C43">
      <w:pPr>
        <w:spacing w:after="120"/>
        <w:jc w:val="both"/>
        <w:rPr>
          <w:b/>
          <w:color w:val="870038"/>
          <w:lang w:val="uk-UA"/>
        </w:rPr>
      </w:pPr>
      <w:bookmarkStart w:id="32" w:name="_Toc476155621"/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Підсумкова</w:t>
      </w:r>
      <w:r w:rsidR="00B75C43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оцінка </w:t>
      </w:r>
      <w:r w:rsidR="00B61F24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виконання програми </w:t>
      </w:r>
      <w:r w:rsidR="00B75C43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проводиться після завершення програми для того, щоб визначити, наскільки вдалося досягти поставлених цілей</w:t>
      </w: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і є </w:t>
      </w:r>
      <w:r w:rsidR="00B75C43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вихідними даними для </w:t>
      </w:r>
      <w:r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подальшого розвитку конкурентоспроможності МСП</w:t>
      </w:r>
      <w:bookmarkEnd w:id="32"/>
      <w:r w:rsidR="00B75C43" w:rsidRPr="00072620">
        <w:rPr>
          <w:rFonts w:ascii="Arial" w:hAnsi="Arial" w:cs="Arial"/>
          <w:color w:val="000000" w:themeColor="text1"/>
          <w:sz w:val="22"/>
          <w:szCs w:val="22"/>
          <w:lang w:val="uk-UA"/>
        </w:rPr>
        <w:t>.</w:t>
      </w:r>
    </w:p>
    <w:p w:rsidR="00B75C43" w:rsidRPr="00072620" w:rsidRDefault="00B75C43" w:rsidP="006C4404">
      <w:pPr>
        <w:rPr>
          <w:lang w:val="uk-UA"/>
        </w:rPr>
      </w:pPr>
    </w:p>
    <w:sectPr w:rsidR="00B75C43" w:rsidRPr="00072620" w:rsidSect="00744D99">
      <w:pgSz w:w="11906" w:h="16838"/>
      <w:pgMar w:top="1134" w:right="850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98" w:rsidRDefault="00BA2798" w:rsidP="00F759E5">
      <w:r>
        <w:separator/>
      </w:r>
    </w:p>
  </w:endnote>
  <w:endnote w:type="continuationSeparator" w:id="0">
    <w:p w:rsidR="00BA2798" w:rsidRDefault="00BA2798" w:rsidP="00F7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33829"/>
      <w:docPartObj>
        <w:docPartGallery w:val="Page Numbers (Bottom of Page)"/>
        <w:docPartUnique/>
      </w:docPartObj>
    </w:sdtPr>
    <w:sdtEndPr/>
    <w:sdtContent>
      <w:p w:rsidR="00564B4D" w:rsidRDefault="00564B4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1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B4D" w:rsidRDefault="00564B4D" w:rsidP="00E47DA2">
    <w:pPr>
      <w:pStyle w:val="a3"/>
      <w:jc w:val="center"/>
      <w:rPr>
        <w:rFonts w:ascii="Arial" w:hAnsi="Arial"/>
        <w:b/>
        <w:lang w:val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33830"/>
      <w:docPartObj>
        <w:docPartGallery w:val="Page Numbers (Bottom of Page)"/>
        <w:docPartUnique/>
      </w:docPartObj>
    </w:sdtPr>
    <w:sdtEndPr/>
    <w:sdtContent>
      <w:p w:rsidR="00564B4D" w:rsidRDefault="00BA2798">
        <w:pPr>
          <w:pStyle w:val="a3"/>
          <w:jc w:val="right"/>
        </w:pPr>
      </w:p>
    </w:sdtContent>
  </w:sdt>
  <w:p w:rsidR="00564B4D" w:rsidRDefault="00564B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98" w:rsidRDefault="00BA2798" w:rsidP="00F759E5">
      <w:r>
        <w:separator/>
      </w:r>
    </w:p>
  </w:footnote>
  <w:footnote w:type="continuationSeparator" w:id="0">
    <w:p w:rsidR="00BA2798" w:rsidRDefault="00BA2798" w:rsidP="00F7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4D" w:rsidRPr="00CB4261" w:rsidRDefault="00564B4D" w:rsidP="006239C1">
    <w:pPr>
      <w:jc w:val="right"/>
      <w:rPr>
        <w:lang w:val="uk-UA"/>
      </w:rPr>
    </w:pPr>
    <w:r w:rsidRPr="00CB4261">
      <w:rPr>
        <w:rFonts w:ascii="Arial" w:hAnsi="Arial"/>
        <w:i/>
        <w:sz w:val="18"/>
        <w:szCs w:val="18"/>
        <w:lang w:val="uk-UA"/>
      </w:rPr>
      <w:t xml:space="preserve"> Проект Програми </w:t>
    </w:r>
    <w:r>
      <w:rPr>
        <w:rFonts w:ascii="Arial" w:eastAsia="Arial" w:hAnsi="Arial" w:cs="Arial"/>
        <w:i/>
        <w:color w:val="0D0D0D"/>
        <w:sz w:val="20"/>
        <w:szCs w:val="20"/>
        <w:lang w:val="uk-UA"/>
      </w:rPr>
      <w:t xml:space="preserve">посилення </w:t>
    </w:r>
    <w:r w:rsidRPr="00800194">
      <w:rPr>
        <w:rFonts w:ascii="Arial" w:eastAsia="Arial" w:hAnsi="Arial" w:cs="Arial"/>
        <w:i/>
        <w:color w:val="0D0D0D"/>
        <w:sz w:val="20"/>
        <w:szCs w:val="20"/>
        <w:lang w:val="uk-UA"/>
      </w:rPr>
      <w:t xml:space="preserve">конкурентоспроможності </w:t>
    </w:r>
    <w:r>
      <w:rPr>
        <w:rFonts w:ascii="Arial" w:eastAsia="Arial" w:hAnsi="Arial" w:cs="Arial"/>
        <w:i/>
        <w:color w:val="0D0D0D"/>
        <w:sz w:val="20"/>
        <w:szCs w:val="20"/>
        <w:lang w:val="uk-UA"/>
      </w:rPr>
      <w:t>МСП м. Хмільник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CA0"/>
    <w:multiLevelType w:val="multilevel"/>
    <w:tmpl w:val="90CE92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1F4E79" w:themeColor="accent1" w:themeShade="80"/>
        <w:sz w:val="28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color w:val="1F4E79" w:themeColor="accent1" w:themeShade="8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F4E79" w:themeColor="accent1" w:themeShade="8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F4E79" w:themeColor="accent1" w:themeShade="8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E79" w:themeColor="accent1" w:themeShade="8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F4E79" w:themeColor="accent1" w:themeShade="8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E79" w:themeColor="accent1" w:themeShade="8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F4E79" w:themeColor="accent1" w:themeShade="8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E79" w:themeColor="accent1" w:themeShade="80"/>
        <w:sz w:val="28"/>
      </w:rPr>
    </w:lvl>
  </w:abstractNum>
  <w:abstractNum w:abstractNumId="1">
    <w:nsid w:val="16850F62"/>
    <w:multiLevelType w:val="hybridMultilevel"/>
    <w:tmpl w:val="4C48CD8A"/>
    <w:lvl w:ilvl="0" w:tplc="F8C426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41A80"/>
    <w:multiLevelType w:val="hybridMultilevel"/>
    <w:tmpl w:val="9076809E"/>
    <w:lvl w:ilvl="0" w:tplc="0A6A06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80BB5"/>
    <w:multiLevelType w:val="hybridMultilevel"/>
    <w:tmpl w:val="00E4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B4EDA"/>
    <w:multiLevelType w:val="hybridMultilevel"/>
    <w:tmpl w:val="ADE01A0A"/>
    <w:lvl w:ilvl="0" w:tplc="0A6A06D6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79586C40"/>
    <w:multiLevelType w:val="hybridMultilevel"/>
    <w:tmpl w:val="556A25C6"/>
    <w:lvl w:ilvl="0" w:tplc="0A6A06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C5"/>
    <w:rsid w:val="00000438"/>
    <w:rsid w:val="0000089E"/>
    <w:rsid w:val="00001123"/>
    <w:rsid w:val="000012F2"/>
    <w:rsid w:val="000013A1"/>
    <w:rsid w:val="00001496"/>
    <w:rsid w:val="0000182A"/>
    <w:rsid w:val="00001950"/>
    <w:rsid w:val="00002467"/>
    <w:rsid w:val="0000328E"/>
    <w:rsid w:val="00003BAB"/>
    <w:rsid w:val="00003BEB"/>
    <w:rsid w:val="00003E16"/>
    <w:rsid w:val="00003F6F"/>
    <w:rsid w:val="00004102"/>
    <w:rsid w:val="00004834"/>
    <w:rsid w:val="00004E4A"/>
    <w:rsid w:val="00005675"/>
    <w:rsid w:val="00005CFD"/>
    <w:rsid w:val="00005EA7"/>
    <w:rsid w:val="00005EFD"/>
    <w:rsid w:val="00006157"/>
    <w:rsid w:val="00012C9E"/>
    <w:rsid w:val="00013444"/>
    <w:rsid w:val="00013AE0"/>
    <w:rsid w:val="00013FB0"/>
    <w:rsid w:val="00014572"/>
    <w:rsid w:val="00015976"/>
    <w:rsid w:val="00016067"/>
    <w:rsid w:val="000161EC"/>
    <w:rsid w:val="000167FA"/>
    <w:rsid w:val="000169E5"/>
    <w:rsid w:val="00016D4A"/>
    <w:rsid w:val="000171CB"/>
    <w:rsid w:val="000173F3"/>
    <w:rsid w:val="000202B3"/>
    <w:rsid w:val="0002047A"/>
    <w:rsid w:val="00020B99"/>
    <w:rsid w:val="00020EE5"/>
    <w:rsid w:val="000216E9"/>
    <w:rsid w:val="00021863"/>
    <w:rsid w:val="00021C9B"/>
    <w:rsid w:val="000222E9"/>
    <w:rsid w:val="0002252E"/>
    <w:rsid w:val="00022B53"/>
    <w:rsid w:val="00022E2F"/>
    <w:rsid w:val="000233F7"/>
    <w:rsid w:val="00023CBA"/>
    <w:rsid w:val="00023CD2"/>
    <w:rsid w:val="00023F88"/>
    <w:rsid w:val="00024F34"/>
    <w:rsid w:val="000259AF"/>
    <w:rsid w:val="00027110"/>
    <w:rsid w:val="00027261"/>
    <w:rsid w:val="00027576"/>
    <w:rsid w:val="000276A2"/>
    <w:rsid w:val="00027CFA"/>
    <w:rsid w:val="0003012B"/>
    <w:rsid w:val="000303A6"/>
    <w:rsid w:val="00031880"/>
    <w:rsid w:val="00031C3B"/>
    <w:rsid w:val="00032A03"/>
    <w:rsid w:val="00033031"/>
    <w:rsid w:val="000340D0"/>
    <w:rsid w:val="00034A5C"/>
    <w:rsid w:val="000359E7"/>
    <w:rsid w:val="00035B8B"/>
    <w:rsid w:val="00036414"/>
    <w:rsid w:val="000366D1"/>
    <w:rsid w:val="000377E0"/>
    <w:rsid w:val="000401AD"/>
    <w:rsid w:val="00040284"/>
    <w:rsid w:val="0004028B"/>
    <w:rsid w:val="0004033E"/>
    <w:rsid w:val="0004064F"/>
    <w:rsid w:val="00040F57"/>
    <w:rsid w:val="0004118B"/>
    <w:rsid w:val="00041585"/>
    <w:rsid w:val="000416B0"/>
    <w:rsid w:val="00042485"/>
    <w:rsid w:val="00042A70"/>
    <w:rsid w:val="000448C1"/>
    <w:rsid w:val="00045495"/>
    <w:rsid w:val="00045622"/>
    <w:rsid w:val="00046188"/>
    <w:rsid w:val="0004623A"/>
    <w:rsid w:val="00046830"/>
    <w:rsid w:val="00046FD8"/>
    <w:rsid w:val="000474F5"/>
    <w:rsid w:val="00047E80"/>
    <w:rsid w:val="0005014C"/>
    <w:rsid w:val="00050870"/>
    <w:rsid w:val="00051789"/>
    <w:rsid w:val="00051B08"/>
    <w:rsid w:val="00052075"/>
    <w:rsid w:val="000522F2"/>
    <w:rsid w:val="00052361"/>
    <w:rsid w:val="00053491"/>
    <w:rsid w:val="00053E1A"/>
    <w:rsid w:val="00053E29"/>
    <w:rsid w:val="0005452E"/>
    <w:rsid w:val="00054942"/>
    <w:rsid w:val="00054C93"/>
    <w:rsid w:val="00055DFD"/>
    <w:rsid w:val="00056B09"/>
    <w:rsid w:val="0005709B"/>
    <w:rsid w:val="0005715B"/>
    <w:rsid w:val="0006018B"/>
    <w:rsid w:val="00060653"/>
    <w:rsid w:val="00060CBB"/>
    <w:rsid w:val="00060CF5"/>
    <w:rsid w:val="000610F0"/>
    <w:rsid w:val="00061769"/>
    <w:rsid w:val="0006277B"/>
    <w:rsid w:val="00062BB3"/>
    <w:rsid w:val="00062D9F"/>
    <w:rsid w:val="0006335D"/>
    <w:rsid w:val="0006348D"/>
    <w:rsid w:val="000637CA"/>
    <w:rsid w:val="00063A04"/>
    <w:rsid w:val="00064805"/>
    <w:rsid w:val="000654B4"/>
    <w:rsid w:val="00065A7A"/>
    <w:rsid w:val="00065D55"/>
    <w:rsid w:val="00065EC4"/>
    <w:rsid w:val="0006647F"/>
    <w:rsid w:val="00067562"/>
    <w:rsid w:val="0006769B"/>
    <w:rsid w:val="000678F4"/>
    <w:rsid w:val="00067E0E"/>
    <w:rsid w:val="00070143"/>
    <w:rsid w:val="0007151B"/>
    <w:rsid w:val="00071C21"/>
    <w:rsid w:val="00072620"/>
    <w:rsid w:val="000729A6"/>
    <w:rsid w:val="000746A6"/>
    <w:rsid w:val="00074A68"/>
    <w:rsid w:val="000754D6"/>
    <w:rsid w:val="00075944"/>
    <w:rsid w:val="000759FB"/>
    <w:rsid w:val="00076E64"/>
    <w:rsid w:val="000771DB"/>
    <w:rsid w:val="0007754C"/>
    <w:rsid w:val="000776DB"/>
    <w:rsid w:val="00077AB8"/>
    <w:rsid w:val="00080A0D"/>
    <w:rsid w:val="00080E9C"/>
    <w:rsid w:val="000812D9"/>
    <w:rsid w:val="0008194F"/>
    <w:rsid w:val="00081A32"/>
    <w:rsid w:val="00081C05"/>
    <w:rsid w:val="00082083"/>
    <w:rsid w:val="00082797"/>
    <w:rsid w:val="00083634"/>
    <w:rsid w:val="000836DC"/>
    <w:rsid w:val="000837B8"/>
    <w:rsid w:val="000837D1"/>
    <w:rsid w:val="0008383A"/>
    <w:rsid w:val="0008651B"/>
    <w:rsid w:val="00086BC0"/>
    <w:rsid w:val="0008771B"/>
    <w:rsid w:val="00091FE9"/>
    <w:rsid w:val="00092157"/>
    <w:rsid w:val="000924D9"/>
    <w:rsid w:val="000925E0"/>
    <w:rsid w:val="0009281D"/>
    <w:rsid w:val="0009299B"/>
    <w:rsid w:val="00092CE9"/>
    <w:rsid w:val="00092E08"/>
    <w:rsid w:val="000937DF"/>
    <w:rsid w:val="000941B7"/>
    <w:rsid w:val="000956FF"/>
    <w:rsid w:val="00095B3B"/>
    <w:rsid w:val="0009655A"/>
    <w:rsid w:val="000968B7"/>
    <w:rsid w:val="000971DB"/>
    <w:rsid w:val="000974C8"/>
    <w:rsid w:val="000976CF"/>
    <w:rsid w:val="000977B1"/>
    <w:rsid w:val="00097F71"/>
    <w:rsid w:val="000A0A8F"/>
    <w:rsid w:val="000A0AB0"/>
    <w:rsid w:val="000A12F7"/>
    <w:rsid w:val="000A1B6E"/>
    <w:rsid w:val="000A1C94"/>
    <w:rsid w:val="000A1E6B"/>
    <w:rsid w:val="000A2405"/>
    <w:rsid w:val="000A2D07"/>
    <w:rsid w:val="000A3237"/>
    <w:rsid w:val="000A3840"/>
    <w:rsid w:val="000A3FE6"/>
    <w:rsid w:val="000A404E"/>
    <w:rsid w:val="000A4C07"/>
    <w:rsid w:val="000A544A"/>
    <w:rsid w:val="000A691C"/>
    <w:rsid w:val="000A6CF0"/>
    <w:rsid w:val="000A72D1"/>
    <w:rsid w:val="000A7B44"/>
    <w:rsid w:val="000B07EA"/>
    <w:rsid w:val="000B165B"/>
    <w:rsid w:val="000B1677"/>
    <w:rsid w:val="000B2279"/>
    <w:rsid w:val="000B22E8"/>
    <w:rsid w:val="000B2465"/>
    <w:rsid w:val="000B35EC"/>
    <w:rsid w:val="000B3958"/>
    <w:rsid w:val="000B3F2A"/>
    <w:rsid w:val="000B41B2"/>
    <w:rsid w:val="000B4BD7"/>
    <w:rsid w:val="000B4DA9"/>
    <w:rsid w:val="000B4FBA"/>
    <w:rsid w:val="000B6376"/>
    <w:rsid w:val="000B66E9"/>
    <w:rsid w:val="000B71BC"/>
    <w:rsid w:val="000B731B"/>
    <w:rsid w:val="000B7418"/>
    <w:rsid w:val="000B7DCD"/>
    <w:rsid w:val="000C055B"/>
    <w:rsid w:val="000C062E"/>
    <w:rsid w:val="000C0673"/>
    <w:rsid w:val="000C0CE4"/>
    <w:rsid w:val="000C105E"/>
    <w:rsid w:val="000C18A3"/>
    <w:rsid w:val="000C1EAE"/>
    <w:rsid w:val="000C29F3"/>
    <w:rsid w:val="000C2A7A"/>
    <w:rsid w:val="000C4638"/>
    <w:rsid w:val="000C54A4"/>
    <w:rsid w:val="000C5E39"/>
    <w:rsid w:val="000C66DF"/>
    <w:rsid w:val="000C68BE"/>
    <w:rsid w:val="000C6B5F"/>
    <w:rsid w:val="000C7E34"/>
    <w:rsid w:val="000D0427"/>
    <w:rsid w:val="000D0FC6"/>
    <w:rsid w:val="000D1FD7"/>
    <w:rsid w:val="000D21D9"/>
    <w:rsid w:val="000D26F9"/>
    <w:rsid w:val="000D300F"/>
    <w:rsid w:val="000D347D"/>
    <w:rsid w:val="000D35CE"/>
    <w:rsid w:val="000D3ECA"/>
    <w:rsid w:val="000D40A1"/>
    <w:rsid w:val="000D411B"/>
    <w:rsid w:val="000D4885"/>
    <w:rsid w:val="000D4AC2"/>
    <w:rsid w:val="000D4CD9"/>
    <w:rsid w:val="000D5246"/>
    <w:rsid w:val="000D52FE"/>
    <w:rsid w:val="000D5A24"/>
    <w:rsid w:val="000D5B5B"/>
    <w:rsid w:val="000D65AD"/>
    <w:rsid w:val="000D6E32"/>
    <w:rsid w:val="000D7286"/>
    <w:rsid w:val="000E07C3"/>
    <w:rsid w:val="000E2B8D"/>
    <w:rsid w:val="000E30FB"/>
    <w:rsid w:val="000E3484"/>
    <w:rsid w:val="000E351A"/>
    <w:rsid w:val="000E397F"/>
    <w:rsid w:val="000E3A77"/>
    <w:rsid w:val="000E3EE9"/>
    <w:rsid w:val="000E4DC7"/>
    <w:rsid w:val="000E505F"/>
    <w:rsid w:val="000E52E9"/>
    <w:rsid w:val="000E7350"/>
    <w:rsid w:val="000E797A"/>
    <w:rsid w:val="000E7AAB"/>
    <w:rsid w:val="000F0230"/>
    <w:rsid w:val="000F065B"/>
    <w:rsid w:val="000F17C7"/>
    <w:rsid w:val="000F2037"/>
    <w:rsid w:val="000F2553"/>
    <w:rsid w:val="000F2B66"/>
    <w:rsid w:val="000F2C48"/>
    <w:rsid w:val="000F3303"/>
    <w:rsid w:val="000F4956"/>
    <w:rsid w:val="000F4E54"/>
    <w:rsid w:val="000F55B1"/>
    <w:rsid w:val="000F5986"/>
    <w:rsid w:val="000F66DE"/>
    <w:rsid w:val="000F68C5"/>
    <w:rsid w:val="000F6F5B"/>
    <w:rsid w:val="000F7D17"/>
    <w:rsid w:val="001001E7"/>
    <w:rsid w:val="001003DC"/>
    <w:rsid w:val="00100B50"/>
    <w:rsid w:val="00100B84"/>
    <w:rsid w:val="00100DE6"/>
    <w:rsid w:val="00101ABF"/>
    <w:rsid w:val="0010245C"/>
    <w:rsid w:val="001025DF"/>
    <w:rsid w:val="00102CB8"/>
    <w:rsid w:val="00103B3F"/>
    <w:rsid w:val="00103B64"/>
    <w:rsid w:val="00104461"/>
    <w:rsid w:val="00104BD9"/>
    <w:rsid w:val="0010545E"/>
    <w:rsid w:val="00106487"/>
    <w:rsid w:val="00107352"/>
    <w:rsid w:val="001075E9"/>
    <w:rsid w:val="00107E07"/>
    <w:rsid w:val="00107EB5"/>
    <w:rsid w:val="00107F64"/>
    <w:rsid w:val="00110375"/>
    <w:rsid w:val="00111DD0"/>
    <w:rsid w:val="001122AB"/>
    <w:rsid w:val="001137C3"/>
    <w:rsid w:val="001137C8"/>
    <w:rsid w:val="00113D99"/>
    <w:rsid w:val="00113F71"/>
    <w:rsid w:val="00114358"/>
    <w:rsid w:val="001144DB"/>
    <w:rsid w:val="00114FAF"/>
    <w:rsid w:val="00115190"/>
    <w:rsid w:val="00115D07"/>
    <w:rsid w:val="00116234"/>
    <w:rsid w:val="0012015C"/>
    <w:rsid w:val="001203D8"/>
    <w:rsid w:val="00120733"/>
    <w:rsid w:val="00121059"/>
    <w:rsid w:val="00121C34"/>
    <w:rsid w:val="00122054"/>
    <w:rsid w:val="001223DC"/>
    <w:rsid w:val="00122935"/>
    <w:rsid w:val="00122D03"/>
    <w:rsid w:val="00122F25"/>
    <w:rsid w:val="001234CD"/>
    <w:rsid w:val="0012366A"/>
    <w:rsid w:val="00123762"/>
    <w:rsid w:val="0012430B"/>
    <w:rsid w:val="001244BF"/>
    <w:rsid w:val="001247C9"/>
    <w:rsid w:val="001250F0"/>
    <w:rsid w:val="0012636B"/>
    <w:rsid w:val="0012674D"/>
    <w:rsid w:val="00126A23"/>
    <w:rsid w:val="00127CB4"/>
    <w:rsid w:val="00127E3F"/>
    <w:rsid w:val="00130384"/>
    <w:rsid w:val="00130429"/>
    <w:rsid w:val="001307DD"/>
    <w:rsid w:val="00130C4E"/>
    <w:rsid w:val="0013171A"/>
    <w:rsid w:val="001317D5"/>
    <w:rsid w:val="00131A87"/>
    <w:rsid w:val="0013288B"/>
    <w:rsid w:val="00133571"/>
    <w:rsid w:val="001336B5"/>
    <w:rsid w:val="00133745"/>
    <w:rsid w:val="00133BFF"/>
    <w:rsid w:val="00133E1D"/>
    <w:rsid w:val="00134488"/>
    <w:rsid w:val="00135784"/>
    <w:rsid w:val="00135BCB"/>
    <w:rsid w:val="00136CA2"/>
    <w:rsid w:val="001371D1"/>
    <w:rsid w:val="00137787"/>
    <w:rsid w:val="0014009C"/>
    <w:rsid w:val="00140ECE"/>
    <w:rsid w:val="00141F37"/>
    <w:rsid w:val="001422FF"/>
    <w:rsid w:val="00142DA4"/>
    <w:rsid w:val="00142F59"/>
    <w:rsid w:val="0014359C"/>
    <w:rsid w:val="00145EFE"/>
    <w:rsid w:val="00146378"/>
    <w:rsid w:val="001468E3"/>
    <w:rsid w:val="00147992"/>
    <w:rsid w:val="00147C66"/>
    <w:rsid w:val="001501CC"/>
    <w:rsid w:val="00150B3A"/>
    <w:rsid w:val="00151556"/>
    <w:rsid w:val="00151C91"/>
    <w:rsid w:val="00152851"/>
    <w:rsid w:val="00152DB6"/>
    <w:rsid w:val="00153514"/>
    <w:rsid w:val="001550EB"/>
    <w:rsid w:val="001551D9"/>
    <w:rsid w:val="00155273"/>
    <w:rsid w:val="00155C09"/>
    <w:rsid w:val="001564D6"/>
    <w:rsid w:val="001566AE"/>
    <w:rsid w:val="00156E7C"/>
    <w:rsid w:val="00157223"/>
    <w:rsid w:val="001579AD"/>
    <w:rsid w:val="00157F99"/>
    <w:rsid w:val="00157FEC"/>
    <w:rsid w:val="00160E44"/>
    <w:rsid w:val="0016102B"/>
    <w:rsid w:val="00161291"/>
    <w:rsid w:val="00161476"/>
    <w:rsid w:val="001619A8"/>
    <w:rsid w:val="00162D9B"/>
    <w:rsid w:val="001631A4"/>
    <w:rsid w:val="00163608"/>
    <w:rsid w:val="00164F6E"/>
    <w:rsid w:val="00165366"/>
    <w:rsid w:val="00165A09"/>
    <w:rsid w:val="00165A72"/>
    <w:rsid w:val="00165E0A"/>
    <w:rsid w:val="0016686A"/>
    <w:rsid w:val="00167337"/>
    <w:rsid w:val="00167922"/>
    <w:rsid w:val="00167DCC"/>
    <w:rsid w:val="0017072C"/>
    <w:rsid w:val="00170C70"/>
    <w:rsid w:val="00171D6F"/>
    <w:rsid w:val="00171F6B"/>
    <w:rsid w:val="00172050"/>
    <w:rsid w:val="001729B0"/>
    <w:rsid w:val="00173409"/>
    <w:rsid w:val="0017377D"/>
    <w:rsid w:val="00174160"/>
    <w:rsid w:val="00174224"/>
    <w:rsid w:val="001760F6"/>
    <w:rsid w:val="001763C5"/>
    <w:rsid w:val="00176CCD"/>
    <w:rsid w:val="0017710B"/>
    <w:rsid w:val="00177926"/>
    <w:rsid w:val="001779AC"/>
    <w:rsid w:val="00177C03"/>
    <w:rsid w:val="00180444"/>
    <w:rsid w:val="0018064B"/>
    <w:rsid w:val="00180A10"/>
    <w:rsid w:val="00180C5A"/>
    <w:rsid w:val="001812AD"/>
    <w:rsid w:val="0018194A"/>
    <w:rsid w:val="001827B4"/>
    <w:rsid w:val="00182AAE"/>
    <w:rsid w:val="00182CA1"/>
    <w:rsid w:val="00182CAC"/>
    <w:rsid w:val="00183BBC"/>
    <w:rsid w:val="00183BE6"/>
    <w:rsid w:val="00184070"/>
    <w:rsid w:val="0018458D"/>
    <w:rsid w:val="00184777"/>
    <w:rsid w:val="00184C25"/>
    <w:rsid w:val="0018505F"/>
    <w:rsid w:val="00185618"/>
    <w:rsid w:val="00185674"/>
    <w:rsid w:val="0018625D"/>
    <w:rsid w:val="00186983"/>
    <w:rsid w:val="00186AE5"/>
    <w:rsid w:val="00186DF2"/>
    <w:rsid w:val="001872E9"/>
    <w:rsid w:val="00187376"/>
    <w:rsid w:val="00191613"/>
    <w:rsid w:val="00191687"/>
    <w:rsid w:val="00191A50"/>
    <w:rsid w:val="001922E1"/>
    <w:rsid w:val="00193286"/>
    <w:rsid w:val="0019348B"/>
    <w:rsid w:val="00193865"/>
    <w:rsid w:val="00193F26"/>
    <w:rsid w:val="0019452C"/>
    <w:rsid w:val="00194AE6"/>
    <w:rsid w:val="00194ECF"/>
    <w:rsid w:val="0019544C"/>
    <w:rsid w:val="001957DA"/>
    <w:rsid w:val="00195B53"/>
    <w:rsid w:val="00195C31"/>
    <w:rsid w:val="0019721B"/>
    <w:rsid w:val="001975FC"/>
    <w:rsid w:val="001A0FFC"/>
    <w:rsid w:val="001A103C"/>
    <w:rsid w:val="001A1298"/>
    <w:rsid w:val="001A12B2"/>
    <w:rsid w:val="001A1545"/>
    <w:rsid w:val="001A18DF"/>
    <w:rsid w:val="001A20D4"/>
    <w:rsid w:val="001A2A31"/>
    <w:rsid w:val="001A2ED0"/>
    <w:rsid w:val="001A321B"/>
    <w:rsid w:val="001A3C13"/>
    <w:rsid w:val="001A42C4"/>
    <w:rsid w:val="001A4774"/>
    <w:rsid w:val="001A4C35"/>
    <w:rsid w:val="001A4D0A"/>
    <w:rsid w:val="001A547E"/>
    <w:rsid w:val="001A5E43"/>
    <w:rsid w:val="001A62AD"/>
    <w:rsid w:val="001A6793"/>
    <w:rsid w:val="001A6CBF"/>
    <w:rsid w:val="001A7707"/>
    <w:rsid w:val="001A7906"/>
    <w:rsid w:val="001A7C6D"/>
    <w:rsid w:val="001B0459"/>
    <w:rsid w:val="001B08BF"/>
    <w:rsid w:val="001B0C9A"/>
    <w:rsid w:val="001B1349"/>
    <w:rsid w:val="001B16BA"/>
    <w:rsid w:val="001B1C20"/>
    <w:rsid w:val="001B1D68"/>
    <w:rsid w:val="001B233E"/>
    <w:rsid w:val="001B2389"/>
    <w:rsid w:val="001B2AE5"/>
    <w:rsid w:val="001B3592"/>
    <w:rsid w:val="001B380D"/>
    <w:rsid w:val="001B48DC"/>
    <w:rsid w:val="001B4DCB"/>
    <w:rsid w:val="001B50E8"/>
    <w:rsid w:val="001B5229"/>
    <w:rsid w:val="001B5706"/>
    <w:rsid w:val="001B769F"/>
    <w:rsid w:val="001C0391"/>
    <w:rsid w:val="001C08D6"/>
    <w:rsid w:val="001C10F2"/>
    <w:rsid w:val="001C1112"/>
    <w:rsid w:val="001C127D"/>
    <w:rsid w:val="001C1543"/>
    <w:rsid w:val="001C21A2"/>
    <w:rsid w:val="001C2770"/>
    <w:rsid w:val="001C2D07"/>
    <w:rsid w:val="001C2D2C"/>
    <w:rsid w:val="001C3A92"/>
    <w:rsid w:val="001C4217"/>
    <w:rsid w:val="001C4394"/>
    <w:rsid w:val="001C5D19"/>
    <w:rsid w:val="001C5D61"/>
    <w:rsid w:val="001C69F7"/>
    <w:rsid w:val="001C6DA0"/>
    <w:rsid w:val="001D0352"/>
    <w:rsid w:val="001D0418"/>
    <w:rsid w:val="001D0EE8"/>
    <w:rsid w:val="001D218E"/>
    <w:rsid w:val="001D2702"/>
    <w:rsid w:val="001D3143"/>
    <w:rsid w:val="001D341F"/>
    <w:rsid w:val="001D39D6"/>
    <w:rsid w:val="001D438E"/>
    <w:rsid w:val="001D443B"/>
    <w:rsid w:val="001D4903"/>
    <w:rsid w:val="001D60E7"/>
    <w:rsid w:val="001D62CD"/>
    <w:rsid w:val="001D69EE"/>
    <w:rsid w:val="001D6C72"/>
    <w:rsid w:val="001D7736"/>
    <w:rsid w:val="001D7CDD"/>
    <w:rsid w:val="001E04B5"/>
    <w:rsid w:val="001E0787"/>
    <w:rsid w:val="001E0897"/>
    <w:rsid w:val="001E0C9E"/>
    <w:rsid w:val="001E0DD9"/>
    <w:rsid w:val="001E1B7A"/>
    <w:rsid w:val="001E1E88"/>
    <w:rsid w:val="001E1F33"/>
    <w:rsid w:val="001E26B4"/>
    <w:rsid w:val="001E34B8"/>
    <w:rsid w:val="001E35BE"/>
    <w:rsid w:val="001E39CB"/>
    <w:rsid w:val="001E3ABD"/>
    <w:rsid w:val="001E3E61"/>
    <w:rsid w:val="001E425A"/>
    <w:rsid w:val="001E60B0"/>
    <w:rsid w:val="001E61E2"/>
    <w:rsid w:val="001E6389"/>
    <w:rsid w:val="001E63CD"/>
    <w:rsid w:val="001E6646"/>
    <w:rsid w:val="001E67CB"/>
    <w:rsid w:val="001E69CB"/>
    <w:rsid w:val="001E742D"/>
    <w:rsid w:val="001E754E"/>
    <w:rsid w:val="001E759B"/>
    <w:rsid w:val="001E7FBF"/>
    <w:rsid w:val="001F0B71"/>
    <w:rsid w:val="001F0F2D"/>
    <w:rsid w:val="001F0F7C"/>
    <w:rsid w:val="001F120B"/>
    <w:rsid w:val="001F12FB"/>
    <w:rsid w:val="001F163B"/>
    <w:rsid w:val="001F2232"/>
    <w:rsid w:val="001F27B5"/>
    <w:rsid w:val="001F2DDA"/>
    <w:rsid w:val="001F2EFC"/>
    <w:rsid w:val="001F3460"/>
    <w:rsid w:val="001F3A78"/>
    <w:rsid w:val="001F3DB4"/>
    <w:rsid w:val="001F4720"/>
    <w:rsid w:val="001F495D"/>
    <w:rsid w:val="001F4D13"/>
    <w:rsid w:val="001F52D1"/>
    <w:rsid w:val="001F5B44"/>
    <w:rsid w:val="001F6412"/>
    <w:rsid w:val="001F7532"/>
    <w:rsid w:val="00200EB6"/>
    <w:rsid w:val="00201550"/>
    <w:rsid w:val="0020286D"/>
    <w:rsid w:val="00202C78"/>
    <w:rsid w:val="00202D80"/>
    <w:rsid w:val="00203047"/>
    <w:rsid w:val="00203175"/>
    <w:rsid w:val="002047C5"/>
    <w:rsid w:val="0020533F"/>
    <w:rsid w:val="002056EA"/>
    <w:rsid w:val="00205AEB"/>
    <w:rsid w:val="00205C54"/>
    <w:rsid w:val="00205E80"/>
    <w:rsid w:val="002068CB"/>
    <w:rsid w:val="00206BD1"/>
    <w:rsid w:val="002078FD"/>
    <w:rsid w:val="00210218"/>
    <w:rsid w:val="002105E7"/>
    <w:rsid w:val="0021080E"/>
    <w:rsid w:val="00210997"/>
    <w:rsid w:val="002113B1"/>
    <w:rsid w:val="00211A4C"/>
    <w:rsid w:val="002122CA"/>
    <w:rsid w:val="0021313E"/>
    <w:rsid w:val="00213847"/>
    <w:rsid w:val="00213896"/>
    <w:rsid w:val="00213DEB"/>
    <w:rsid w:val="00214756"/>
    <w:rsid w:val="0021617B"/>
    <w:rsid w:val="00216850"/>
    <w:rsid w:val="002178D5"/>
    <w:rsid w:val="00217AF2"/>
    <w:rsid w:val="002209DC"/>
    <w:rsid w:val="00221117"/>
    <w:rsid w:val="0022150B"/>
    <w:rsid w:val="00221B72"/>
    <w:rsid w:val="00221B99"/>
    <w:rsid w:val="002220F0"/>
    <w:rsid w:val="00223002"/>
    <w:rsid w:val="00224FC1"/>
    <w:rsid w:val="0022502E"/>
    <w:rsid w:val="00225226"/>
    <w:rsid w:val="0022570E"/>
    <w:rsid w:val="0022596C"/>
    <w:rsid w:val="002259D9"/>
    <w:rsid w:val="00225B5E"/>
    <w:rsid w:val="00225C74"/>
    <w:rsid w:val="00225F03"/>
    <w:rsid w:val="00227DBE"/>
    <w:rsid w:val="002302CF"/>
    <w:rsid w:val="0023120F"/>
    <w:rsid w:val="00232A17"/>
    <w:rsid w:val="002336C8"/>
    <w:rsid w:val="00233B2A"/>
    <w:rsid w:val="00233BEC"/>
    <w:rsid w:val="00233D3C"/>
    <w:rsid w:val="00234E7E"/>
    <w:rsid w:val="00235377"/>
    <w:rsid w:val="002359B9"/>
    <w:rsid w:val="002366CB"/>
    <w:rsid w:val="00236874"/>
    <w:rsid w:val="002369D6"/>
    <w:rsid w:val="00236E94"/>
    <w:rsid w:val="00236F27"/>
    <w:rsid w:val="00237BF4"/>
    <w:rsid w:val="0024084E"/>
    <w:rsid w:val="002419C1"/>
    <w:rsid w:val="00241CAF"/>
    <w:rsid w:val="00241DC5"/>
    <w:rsid w:val="00242605"/>
    <w:rsid w:val="00242968"/>
    <w:rsid w:val="002432D4"/>
    <w:rsid w:val="002432DD"/>
    <w:rsid w:val="00243DA1"/>
    <w:rsid w:val="002448D5"/>
    <w:rsid w:val="00244C8C"/>
    <w:rsid w:val="00244EA3"/>
    <w:rsid w:val="002451DE"/>
    <w:rsid w:val="00245A25"/>
    <w:rsid w:val="00245B55"/>
    <w:rsid w:val="002461F7"/>
    <w:rsid w:val="002471B5"/>
    <w:rsid w:val="00247577"/>
    <w:rsid w:val="002477FC"/>
    <w:rsid w:val="00247B25"/>
    <w:rsid w:val="00250151"/>
    <w:rsid w:val="002502E4"/>
    <w:rsid w:val="002522CC"/>
    <w:rsid w:val="002527DF"/>
    <w:rsid w:val="00252E09"/>
    <w:rsid w:val="00252F17"/>
    <w:rsid w:val="00253D1B"/>
    <w:rsid w:val="00253EC5"/>
    <w:rsid w:val="002542DD"/>
    <w:rsid w:val="00254636"/>
    <w:rsid w:val="00254D1C"/>
    <w:rsid w:val="002554B5"/>
    <w:rsid w:val="00255F66"/>
    <w:rsid w:val="00256687"/>
    <w:rsid w:val="00256897"/>
    <w:rsid w:val="00256AE2"/>
    <w:rsid w:val="00257244"/>
    <w:rsid w:val="002602F7"/>
    <w:rsid w:val="00261220"/>
    <w:rsid w:val="0026187A"/>
    <w:rsid w:val="00261D7D"/>
    <w:rsid w:val="00261DCD"/>
    <w:rsid w:val="002645B6"/>
    <w:rsid w:val="00264E99"/>
    <w:rsid w:val="00265331"/>
    <w:rsid w:val="0026543F"/>
    <w:rsid w:val="002669F0"/>
    <w:rsid w:val="002674CD"/>
    <w:rsid w:val="002679D9"/>
    <w:rsid w:val="00270999"/>
    <w:rsid w:val="002709E6"/>
    <w:rsid w:val="00270FC9"/>
    <w:rsid w:val="002718AC"/>
    <w:rsid w:val="00271DFC"/>
    <w:rsid w:val="0027231D"/>
    <w:rsid w:val="00273C49"/>
    <w:rsid w:val="00273EDF"/>
    <w:rsid w:val="00274073"/>
    <w:rsid w:val="002744EB"/>
    <w:rsid w:val="00274785"/>
    <w:rsid w:val="00274ABD"/>
    <w:rsid w:val="0027522C"/>
    <w:rsid w:val="002752E9"/>
    <w:rsid w:val="002754AF"/>
    <w:rsid w:val="002758C1"/>
    <w:rsid w:val="00275A34"/>
    <w:rsid w:val="00275BA6"/>
    <w:rsid w:val="002760FB"/>
    <w:rsid w:val="002762AF"/>
    <w:rsid w:val="002765D9"/>
    <w:rsid w:val="00276E4A"/>
    <w:rsid w:val="00276F2E"/>
    <w:rsid w:val="00277859"/>
    <w:rsid w:val="00277B0A"/>
    <w:rsid w:val="00280BD6"/>
    <w:rsid w:val="00281ADB"/>
    <w:rsid w:val="00281DEB"/>
    <w:rsid w:val="00282034"/>
    <w:rsid w:val="00282111"/>
    <w:rsid w:val="002821F8"/>
    <w:rsid w:val="002824AC"/>
    <w:rsid w:val="00282EEC"/>
    <w:rsid w:val="00282FBC"/>
    <w:rsid w:val="002830AE"/>
    <w:rsid w:val="00283890"/>
    <w:rsid w:val="002844A4"/>
    <w:rsid w:val="00284598"/>
    <w:rsid w:val="002868F0"/>
    <w:rsid w:val="00286A11"/>
    <w:rsid w:val="00286BB3"/>
    <w:rsid w:val="00286BC7"/>
    <w:rsid w:val="00286DBC"/>
    <w:rsid w:val="00290BAA"/>
    <w:rsid w:val="00290CC1"/>
    <w:rsid w:val="00290FD9"/>
    <w:rsid w:val="00291244"/>
    <w:rsid w:val="002938C8"/>
    <w:rsid w:val="002939D6"/>
    <w:rsid w:val="002947A8"/>
    <w:rsid w:val="002948A2"/>
    <w:rsid w:val="00294FA8"/>
    <w:rsid w:val="0029508D"/>
    <w:rsid w:val="00295A4C"/>
    <w:rsid w:val="00296669"/>
    <w:rsid w:val="00296C26"/>
    <w:rsid w:val="00297D96"/>
    <w:rsid w:val="002A3A4F"/>
    <w:rsid w:val="002A3A61"/>
    <w:rsid w:val="002A4E29"/>
    <w:rsid w:val="002A5CAC"/>
    <w:rsid w:val="002A7123"/>
    <w:rsid w:val="002A73B5"/>
    <w:rsid w:val="002A7607"/>
    <w:rsid w:val="002B1BCC"/>
    <w:rsid w:val="002B1C91"/>
    <w:rsid w:val="002B209B"/>
    <w:rsid w:val="002B209F"/>
    <w:rsid w:val="002B4014"/>
    <w:rsid w:val="002B4050"/>
    <w:rsid w:val="002B4B0C"/>
    <w:rsid w:val="002B6610"/>
    <w:rsid w:val="002B6DB4"/>
    <w:rsid w:val="002B6FBF"/>
    <w:rsid w:val="002B7BE9"/>
    <w:rsid w:val="002B7EF1"/>
    <w:rsid w:val="002C00F5"/>
    <w:rsid w:val="002C079C"/>
    <w:rsid w:val="002C1065"/>
    <w:rsid w:val="002C11D9"/>
    <w:rsid w:val="002C1500"/>
    <w:rsid w:val="002C17EC"/>
    <w:rsid w:val="002C1826"/>
    <w:rsid w:val="002C2E61"/>
    <w:rsid w:val="002C3306"/>
    <w:rsid w:val="002C34FB"/>
    <w:rsid w:val="002C367A"/>
    <w:rsid w:val="002C3B91"/>
    <w:rsid w:val="002C491C"/>
    <w:rsid w:val="002C4ACA"/>
    <w:rsid w:val="002C4D09"/>
    <w:rsid w:val="002C501F"/>
    <w:rsid w:val="002C640B"/>
    <w:rsid w:val="002C6544"/>
    <w:rsid w:val="002C66E5"/>
    <w:rsid w:val="002C7679"/>
    <w:rsid w:val="002C76CE"/>
    <w:rsid w:val="002C7D80"/>
    <w:rsid w:val="002D01EF"/>
    <w:rsid w:val="002D0600"/>
    <w:rsid w:val="002D09BC"/>
    <w:rsid w:val="002D1318"/>
    <w:rsid w:val="002D18CF"/>
    <w:rsid w:val="002D20D3"/>
    <w:rsid w:val="002D252D"/>
    <w:rsid w:val="002D296F"/>
    <w:rsid w:val="002D2DD1"/>
    <w:rsid w:val="002D3098"/>
    <w:rsid w:val="002D32BD"/>
    <w:rsid w:val="002D36A7"/>
    <w:rsid w:val="002D37AB"/>
    <w:rsid w:val="002D3A88"/>
    <w:rsid w:val="002D40BC"/>
    <w:rsid w:val="002D4BCB"/>
    <w:rsid w:val="002D5093"/>
    <w:rsid w:val="002D5119"/>
    <w:rsid w:val="002D51F5"/>
    <w:rsid w:val="002D5E3F"/>
    <w:rsid w:val="002D5FD2"/>
    <w:rsid w:val="002D60A8"/>
    <w:rsid w:val="002D6845"/>
    <w:rsid w:val="002D6E2D"/>
    <w:rsid w:val="002D75C1"/>
    <w:rsid w:val="002D7A43"/>
    <w:rsid w:val="002D7DEF"/>
    <w:rsid w:val="002D7E53"/>
    <w:rsid w:val="002E0A8A"/>
    <w:rsid w:val="002E0EE7"/>
    <w:rsid w:val="002E126C"/>
    <w:rsid w:val="002E1A1D"/>
    <w:rsid w:val="002E21D9"/>
    <w:rsid w:val="002E2D61"/>
    <w:rsid w:val="002E329A"/>
    <w:rsid w:val="002E3588"/>
    <w:rsid w:val="002E3856"/>
    <w:rsid w:val="002E45C0"/>
    <w:rsid w:val="002E4888"/>
    <w:rsid w:val="002E4CDB"/>
    <w:rsid w:val="002E4DC5"/>
    <w:rsid w:val="002E4ED5"/>
    <w:rsid w:val="002E555D"/>
    <w:rsid w:val="002E5A69"/>
    <w:rsid w:val="002E5CDF"/>
    <w:rsid w:val="002E63D6"/>
    <w:rsid w:val="002E6875"/>
    <w:rsid w:val="002E6EA0"/>
    <w:rsid w:val="002E763C"/>
    <w:rsid w:val="002E77A3"/>
    <w:rsid w:val="002F00BC"/>
    <w:rsid w:val="002F01B4"/>
    <w:rsid w:val="002F0BE5"/>
    <w:rsid w:val="002F0E53"/>
    <w:rsid w:val="002F176A"/>
    <w:rsid w:val="002F1EF0"/>
    <w:rsid w:val="002F225F"/>
    <w:rsid w:val="002F243F"/>
    <w:rsid w:val="002F377C"/>
    <w:rsid w:val="002F412D"/>
    <w:rsid w:val="002F4911"/>
    <w:rsid w:val="002F4BDA"/>
    <w:rsid w:val="002F4C24"/>
    <w:rsid w:val="002F4D79"/>
    <w:rsid w:val="002F4EF3"/>
    <w:rsid w:val="002F4F39"/>
    <w:rsid w:val="002F5FFA"/>
    <w:rsid w:val="002F6790"/>
    <w:rsid w:val="002F7019"/>
    <w:rsid w:val="002F7230"/>
    <w:rsid w:val="002F730E"/>
    <w:rsid w:val="002F78A2"/>
    <w:rsid w:val="003000E8"/>
    <w:rsid w:val="00300222"/>
    <w:rsid w:val="003003CE"/>
    <w:rsid w:val="003007A9"/>
    <w:rsid w:val="00300EF8"/>
    <w:rsid w:val="0030101B"/>
    <w:rsid w:val="003016BF"/>
    <w:rsid w:val="00302825"/>
    <w:rsid w:val="00302B04"/>
    <w:rsid w:val="00302BEF"/>
    <w:rsid w:val="00302DE2"/>
    <w:rsid w:val="00303195"/>
    <w:rsid w:val="00303943"/>
    <w:rsid w:val="00303BAC"/>
    <w:rsid w:val="00303CB3"/>
    <w:rsid w:val="00304448"/>
    <w:rsid w:val="003045E1"/>
    <w:rsid w:val="003048C2"/>
    <w:rsid w:val="00305DB5"/>
    <w:rsid w:val="003119A1"/>
    <w:rsid w:val="00311B11"/>
    <w:rsid w:val="003120E1"/>
    <w:rsid w:val="0031377D"/>
    <w:rsid w:val="00313B37"/>
    <w:rsid w:val="0031494B"/>
    <w:rsid w:val="00314971"/>
    <w:rsid w:val="003154D0"/>
    <w:rsid w:val="00315579"/>
    <w:rsid w:val="00315ACC"/>
    <w:rsid w:val="00315E45"/>
    <w:rsid w:val="00316657"/>
    <w:rsid w:val="00316B01"/>
    <w:rsid w:val="00317421"/>
    <w:rsid w:val="0031762D"/>
    <w:rsid w:val="00317E12"/>
    <w:rsid w:val="0032042F"/>
    <w:rsid w:val="003205B9"/>
    <w:rsid w:val="0032109F"/>
    <w:rsid w:val="0032216B"/>
    <w:rsid w:val="00322FBA"/>
    <w:rsid w:val="0032315D"/>
    <w:rsid w:val="003231C1"/>
    <w:rsid w:val="00323517"/>
    <w:rsid w:val="00324534"/>
    <w:rsid w:val="0032491B"/>
    <w:rsid w:val="0032499B"/>
    <w:rsid w:val="00326009"/>
    <w:rsid w:val="003260DC"/>
    <w:rsid w:val="0033045F"/>
    <w:rsid w:val="003305BB"/>
    <w:rsid w:val="00330ABB"/>
    <w:rsid w:val="00331301"/>
    <w:rsid w:val="003318AD"/>
    <w:rsid w:val="003320A9"/>
    <w:rsid w:val="003321EA"/>
    <w:rsid w:val="00333FA9"/>
    <w:rsid w:val="00333FBE"/>
    <w:rsid w:val="00334114"/>
    <w:rsid w:val="00334A5E"/>
    <w:rsid w:val="00334B65"/>
    <w:rsid w:val="0033538C"/>
    <w:rsid w:val="0033542C"/>
    <w:rsid w:val="00336C2F"/>
    <w:rsid w:val="00337BC6"/>
    <w:rsid w:val="0034090E"/>
    <w:rsid w:val="00340FEF"/>
    <w:rsid w:val="003428CB"/>
    <w:rsid w:val="00342A4A"/>
    <w:rsid w:val="00342C08"/>
    <w:rsid w:val="0034463E"/>
    <w:rsid w:val="0034471F"/>
    <w:rsid w:val="00345280"/>
    <w:rsid w:val="00345AAA"/>
    <w:rsid w:val="00346754"/>
    <w:rsid w:val="003477BA"/>
    <w:rsid w:val="0035060C"/>
    <w:rsid w:val="003508CF"/>
    <w:rsid w:val="00350946"/>
    <w:rsid w:val="00351164"/>
    <w:rsid w:val="003511AC"/>
    <w:rsid w:val="003516FE"/>
    <w:rsid w:val="00351BD9"/>
    <w:rsid w:val="003527C7"/>
    <w:rsid w:val="00352CC2"/>
    <w:rsid w:val="00354FAC"/>
    <w:rsid w:val="003550E4"/>
    <w:rsid w:val="0035597B"/>
    <w:rsid w:val="00355A9E"/>
    <w:rsid w:val="00355F99"/>
    <w:rsid w:val="00356252"/>
    <w:rsid w:val="0035667B"/>
    <w:rsid w:val="00356C56"/>
    <w:rsid w:val="00356F7F"/>
    <w:rsid w:val="00357BB4"/>
    <w:rsid w:val="00357CCF"/>
    <w:rsid w:val="00357EA4"/>
    <w:rsid w:val="0036039A"/>
    <w:rsid w:val="00362F96"/>
    <w:rsid w:val="003632A8"/>
    <w:rsid w:val="00363517"/>
    <w:rsid w:val="00363E07"/>
    <w:rsid w:val="003649A8"/>
    <w:rsid w:val="00366E61"/>
    <w:rsid w:val="00367E46"/>
    <w:rsid w:val="003702B3"/>
    <w:rsid w:val="00370573"/>
    <w:rsid w:val="00370711"/>
    <w:rsid w:val="00370CE5"/>
    <w:rsid w:val="00371475"/>
    <w:rsid w:val="00371C5C"/>
    <w:rsid w:val="003725A7"/>
    <w:rsid w:val="00372C8A"/>
    <w:rsid w:val="00373208"/>
    <w:rsid w:val="00373E7E"/>
    <w:rsid w:val="003745E3"/>
    <w:rsid w:val="003749A1"/>
    <w:rsid w:val="0037558E"/>
    <w:rsid w:val="00375741"/>
    <w:rsid w:val="00375F54"/>
    <w:rsid w:val="003760A1"/>
    <w:rsid w:val="00376D15"/>
    <w:rsid w:val="00376FF9"/>
    <w:rsid w:val="0037761B"/>
    <w:rsid w:val="003801CA"/>
    <w:rsid w:val="003813C0"/>
    <w:rsid w:val="00381CF2"/>
    <w:rsid w:val="00381F9A"/>
    <w:rsid w:val="00382682"/>
    <w:rsid w:val="00382C31"/>
    <w:rsid w:val="00382F1A"/>
    <w:rsid w:val="00383FCA"/>
    <w:rsid w:val="003847CB"/>
    <w:rsid w:val="003849C0"/>
    <w:rsid w:val="00384E08"/>
    <w:rsid w:val="003850BC"/>
    <w:rsid w:val="0038548A"/>
    <w:rsid w:val="003854E8"/>
    <w:rsid w:val="00385A4C"/>
    <w:rsid w:val="00386395"/>
    <w:rsid w:val="00386AF2"/>
    <w:rsid w:val="00386E2B"/>
    <w:rsid w:val="003874DA"/>
    <w:rsid w:val="00387778"/>
    <w:rsid w:val="00387860"/>
    <w:rsid w:val="0038795C"/>
    <w:rsid w:val="00390036"/>
    <w:rsid w:val="00390051"/>
    <w:rsid w:val="0039009A"/>
    <w:rsid w:val="003900E2"/>
    <w:rsid w:val="0039064C"/>
    <w:rsid w:val="003914F6"/>
    <w:rsid w:val="0039234B"/>
    <w:rsid w:val="00392CF7"/>
    <w:rsid w:val="003937FB"/>
    <w:rsid w:val="00393A6A"/>
    <w:rsid w:val="003942E1"/>
    <w:rsid w:val="00394977"/>
    <w:rsid w:val="00394D1E"/>
    <w:rsid w:val="00394D7D"/>
    <w:rsid w:val="00394E65"/>
    <w:rsid w:val="0039541F"/>
    <w:rsid w:val="00395716"/>
    <w:rsid w:val="003957BF"/>
    <w:rsid w:val="00395F49"/>
    <w:rsid w:val="003972BD"/>
    <w:rsid w:val="003974E6"/>
    <w:rsid w:val="0039766B"/>
    <w:rsid w:val="003A002B"/>
    <w:rsid w:val="003A12FD"/>
    <w:rsid w:val="003A20E7"/>
    <w:rsid w:val="003A24AE"/>
    <w:rsid w:val="003A2D22"/>
    <w:rsid w:val="003A2EE1"/>
    <w:rsid w:val="003A2F0B"/>
    <w:rsid w:val="003A34B6"/>
    <w:rsid w:val="003A3569"/>
    <w:rsid w:val="003A40CF"/>
    <w:rsid w:val="003A44EB"/>
    <w:rsid w:val="003A4579"/>
    <w:rsid w:val="003A45BC"/>
    <w:rsid w:val="003A4A23"/>
    <w:rsid w:val="003A4FFB"/>
    <w:rsid w:val="003A538F"/>
    <w:rsid w:val="003A5696"/>
    <w:rsid w:val="003A6172"/>
    <w:rsid w:val="003A75AD"/>
    <w:rsid w:val="003A7B4C"/>
    <w:rsid w:val="003A7F10"/>
    <w:rsid w:val="003B00DE"/>
    <w:rsid w:val="003B0366"/>
    <w:rsid w:val="003B0939"/>
    <w:rsid w:val="003B0BA2"/>
    <w:rsid w:val="003B2662"/>
    <w:rsid w:val="003B26EA"/>
    <w:rsid w:val="003B2C5F"/>
    <w:rsid w:val="003B43C4"/>
    <w:rsid w:val="003B481C"/>
    <w:rsid w:val="003B4B23"/>
    <w:rsid w:val="003B4F55"/>
    <w:rsid w:val="003B5963"/>
    <w:rsid w:val="003B5995"/>
    <w:rsid w:val="003B678B"/>
    <w:rsid w:val="003B6FCB"/>
    <w:rsid w:val="003C009B"/>
    <w:rsid w:val="003C0490"/>
    <w:rsid w:val="003C0E92"/>
    <w:rsid w:val="003C16FC"/>
    <w:rsid w:val="003C22B9"/>
    <w:rsid w:val="003C3387"/>
    <w:rsid w:val="003C36FC"/>
    <w:rsid w:val="003C393F"/>
    <w:rsid w:val="003C4364"/>
    <w:rsid w:val="003C4721"/>
    <w:rsid w:val="003C48E3"/>
    <w:rsid w:val="003C4E05"/>
    <w:rsid w:val="003C59D3"/>
    <w:rsid w:val="003C7744"/>
    <w:rsid w:val="003C787C"/>
    <w:rsid w:val="003D08E3"/>
    <w:rsid w:val="003D0B39"/>
    <w:rsid w:val="003D0F2D"/>
    <w:rsid w:val="003D1AC4"/>
    <w:rsid w:val="003D206D"/>
    <w:rsid w:val="003D260B"/>
    <w:rsid w:val="003D2631"/>
    <w:rsid w:val="003D3CBF"/>
    <w:rsid w:val="003D3D8E"/>
    <w:rsid w:val="003D401D"/>
    <w:rsid w:val="003D40F5"/>
    <w:rsid w:val="003D4767"/>
    <w:rsid w:val="003D4BBF"/>
    <w:rsid w:val="003D4D98"/>
    <w:rsid w:val="003D5C7B"/>
    <w:rsid w:val="003D6495"/>
    <w:rsid w:val="003D6980"/>
    <w:rsid w:val="003D6F0A"/>
    <w:rsid w:val="003D7B7C"/>
    <w:rsid w:val="003E165E"/>
    <w:rsid w:val="003E18B5"/>
    <w:rsid w:val="003E18FA"/>
    <w:rsid w:val="003E24E1"/>
    <w:rsid w:val="003E48B1"/>
    <w:rsid w:val="003E4E98"/>
    <w:rsid w:val="003E5D2F"/>
    <w:rsid w:val="003E66C4"/>
    <w:rsid w:val="003E66E9"/>
    <w:rsid w:val="003E69BA"/>
    <w:rsid w:val="003E7CD5"/>
    <w:rsid w:val="003F09B3"/>
    <w:rsid w:val="003F13C3"/>
    <w:rsid w:val="003F1C32"/>
    <w:rsid w:val="003F1CDB"/>
    <w:rsid w:val="003F221E"/>
    <w:rsid w:val="003F2545"/>
    <w:rsid w:val="003F278D"/>
    <w:rsid w:val="003F2C2B"/>
    <w:rsid w:val="003F36EB"/>
    <w:rsid w:val="003F3B67"/>
    <w:rsid w:val="003F4D89"/>
    <w:rsid w:val="003F530A"/>
    <w:rsid w:val="003F6068"/>
    <w:rsid w:val="003F6423"/>
    <w:rsid w:val="003F6468"/>
    <w:rsid w:val="003F665B"/>
    <w:rsid w:val="003F69CC"/>
    <w:rsid w:val="004000B1"/>
    <w:rsid w:val="004002AC"/>
    <w:rsid w:val="004010ED"/>
    <w:rsid w:val="00401504"/>
    <w:rsid w:val="00402857"/>
    <w:rsid w:val="00402DEF"/>
    <w:rsid w:val="0040364D"/>
    <w:rsid w:val="00404513"/>
    <w:rsid w:val="004046D2"/>
    <w:rsid w:val="00404B0A"/>
    <w:rsid w:val="004053EF"/>
    <w:rsid w:val="004058B8"/>
    <w:rsid w:val="00405B50"/>
    <w:rsid w:val="00405E9B"/>
    <w:rsid w:val="004060D7"/>
    <w:rsid w:val="00406185"/>
    <w:rsid w:val="00406215"/>
    <w:rsid w:val="004062A1"/>
    <w:rsid w:val="004068AA"/>
    <w:rsid w:val="00406F4D"/>
    <w:rsid w:val="004075E8"/>
    <w:rsid w:val="004079E1"/>
    <w:rsid w:val="004105CB"/>
    <w:rsid w:val="00410DA1"/>
    <w:rsid w:val="00410EAF"/>
    <w:rsid w:val="004115D1"/>
    <w:rsid w:val="00411A81"/>
    <w:rsid w:val="00412A03"/>
    <w:rsid w:val="00412B2E"/>
    <w:rsid w:val="00412F3C"/>
    <w:rsid w:val="00413C30"/>
    <w:rsid w:val="0041642E"/>
    <w:rsid w:val="004165F2"/>
    <w:rsid w:val="00416D9A"/>
    <w:rsid w:val="00416DE8"/>
    <w:rsid w:val="0041721B"/>
    <w:rsid w:val="00421538"/>
    <w:rsid w:val="0042199D"/>
    <w:rsid w:val="00422274"/>
    <w:rsid w:val="004223A2"/>
    <w:rsid w:val="004229F5"/>
    <w:rsid w:val="0042339C"/>
    <w:rsid w:val="00423C59"/>
    <w:rsid w:val="00423FEA"/>
    <w:rsid w:val="00423FFE"/>
    <w:rsid w:val="00425456"/>
    <w:rsid w:val="00425584"/>
    <w:rsid w:val="004259DA"/>
    <w:rsid w:val="0042645B"/>
    <w:rsid w:val="00426635"/>
    <w:rsid w:val="004269B7"/>
    <w:rsid w:val="0043086A"/>
    <w:rsid w:val="00431073"/>
    <w:rsid w:val="00431100"/>
    <w:rsid w:val="004311D6"/>
    <w:rsid w:val="00431472"/>
    <w:rsid w:val="00432303"/>
    <w:rsid w:val="00433162"/>
    <w:rsid w:val="004331F1"/>
    <w:rsid w:val="00433A70"/>
    <w:rsid w:val="00433B8C"/>
    <w:rsid w:val="00433FB7"/>
    <w:rsid w:val="0043481B"/>
    <w:rsid w:val="00434CF6"/>
    <w:rsid w:val="004354CF"/>
    <w:rsid w:val="004356F0"/>
    <w:rsid w:val="004359B0"/>
    <w:rsid w:val="00435F9B"/>
    <w:rsid w:val="004367DE"/>
    <w:rsid w:val="00436845"/>
    <w:rsid w:val="004368E8"/>
    <w:rsid w:val="00437902"/>
    <w:rsid w:val="00437EAD"/>
    <w:rsid w:val="004404C3"/>
    <w:rsid w:val="00440803"/>
    <w:rsid w:val="00441517"/>
    <w:rsid w:val="00441860"/>
    <w:rsid w:val="00441A11"/>
    <w:rsid w:val="00441C54"/>
    <w:rsid w:val="00442F4B"/>
    <w:rsid w:val="004432CE"/>
    <w:rsid w:val="00443671"/>
    <w:rsid w:val="00443680"/>
    <w:rsid w:val="004436A5"/>
    <w:rsid w:val="00444E01"/>
    <w:rsid w:val="0044595E"/>
    <w:rsid w:val="00445C46"/>
    <w:rsid w:val="00446067"/>
    <w:rsid w:val="00446349"/>
    <w:rsid w:val="00446CD9"/>
    <w:rsid w:val="00446DC5"/>
    <w:rsid w:val="00447153"/>
    <w:rsid w:val="004476B6"/>
    <w:rsid w:val="00447700"/>
    <w:rsid w:val="004509D0"/>
    <w:rsid w:val="00450EDE"/>
    <w:rsid w:val="00450FF8"/>
    <w:rsid w:val="0045116B"/>
    <w:rsid w:val="004511B1"/>
    <w:rsid w:val="00452412"/>
    <w:rsid w:val="00452735"/>
    <w:rsid w:val="004537F9"/>
    <w:rsid w:val="00453D8F"/>
    <w:rsid w:val="00455959"/>
    <w:rsid w:val="0045690A"/>
    <w:rsid w:val="00457660"/>
    <w:rsid w:val="00457A9E"/>
    <w:rsid w:val="0046075A"/>
    <w:rsid w:val="0046185D"/>
    <w:rsid w:val="00461B98"/>
    <w:rsid w:val="004623A3"/>
    <w:rsid w:val="004628A6"/>
    <w:rsid w:val="0046353D"/>
    <w:rsid w:val="004636B3"/>
    <w:rsid w:val="00463B14"/>
    <w:rsid w:val="00463B86"/>
    <w:rsid w:val="00463F56"/>
    <w:rsid w:val="00465355"/>
    <w:rsid w:val="00465D4B"/>
    <w:rsid w:val="00465FB5"/>
    <w:rsid w:val="00466A2B"/>
    <w:rsid w:val="00467598"/>
    <w:rsid w:val="004675DE"/>
    <w:rsid w:val="004677D1"/>
    <w:rsid w:val="004679B4"/>
    <w:rsid w:val="00467AC5"/>
    <w:rsid w:val="00470445"/>
    <w:rsid w:val="00470AF4"/>
    <w:rsid w:val="004712B9"/>
    <w:rsid w:val="004716EC"/>
    <w:rsid w:val="0047260A"/>
    <w:rsid w:val="00473226"/>
    <w:rsid w:val="0047345E"/>
    <w:rsid w:val="00473D57"/>
    <w:rsid w:val="004741D3"/>
    <w:rsid w:val="004741F7"/>
    <w:rsid w:val="00475A24"/>
    <w:rsid w:val="00475FE4"/>
    <w:rsid w:val="00476579"/>
    <w:rsid w:val="004768E1"/>
    <w:rsid w:val="00476F3B"/>
    <w:rsid w:val="004806C7"/>
    <w:rsid w:val="004807C2"/>
    <w:rsid w:val="00480ED9"/>
    <w:rsid w:val="00482137"/>
    <w:rsid w:val="00482161"/>
    <w:rsid w:val="00482347"/>
    <w:rsid w:val="00482371"/>
    <w:rsid w:val="0048270D"/>
    <w:rsid w:val="00482820"/>
    <w:rsid w:val="00482C98"/>
    <w:rsid w:val="00483770"/>
    <w:rsid w:val="00483966"/>
    <w:rsid w:val="00483AFA"/>
    <w:rsid w:val="00483DE9"/>
    <w:rsid w:val="004845AB"/>
    <w:rsid w:val="00484B54"/>
    <w:rsid w:val="00485214"/>
    <w:rsid w:val="00485F67"/>
    <w:rsid w:val="004864BB"/>
    <w:rsid w:val="00486939"/>
    <w:rsid w:val="00486AC3"/>
    <w:rsid w:val="00486EA0"/>
    <w:rsid w:val="0048721C"/>
    <w:rsid w:val="00487396"/>
    <w:rsid w:val="004878B6"/>
    <w:rsid w:val="00487A6E"/>
    <w:rsid w:val="00487BF1"/>
    <w:rsid w:val="00490245"/>
    <w:rsid w:val="00490898"/>
    <w:rsid w:val="00490B8F"/>
    <w:rsid w:val="00490F6D"/>
    <w:rsid w:val="0049151E"/>
    <w:rsid w:val="00491A64"/>
    <w:rsid w:val="00492089"/>
    <w:rsid w:val="00492988"/>
    <w:rsid w:val="00493A17"/>
    <w:rsid w:val="00493C27"/>
    <w:rsid w:val="00493C28"/>
    <w:rsid w:val="00494632"/>
    <w:rsid w:val="00495251"/>
    <w:rsid w:val="00495311"/>
    <w:rsid w:val="00495938"/>
    <w:rsid w:val="00495C37"/>
    <w:rsid w:val="00495CF6"/>
    <w:rsid w:val="00496591"/>
    <w:rsid w:val="00496AAB"/>
    <w:rsid w:val="00497949"/>
    <w:rsid w:val="004A0182"/>
    <w:rsid w:val="004A0A7F"/>
    <w:rsid w:val="004A12FB"/>
    <w:rsid w:val="004A2122"/>
    <w:rsid w:val="004A29F5"/>
    <w:rsid w:val="004A308C"/>
    <w:rsid w:val="004A31C0"/>
    <w:rsid w:val="004A3436"/>
    <w:rsid w:val="004A3ACF"/>
    <w:rsid w:val="004A3FAB"/>
    <w:rsid w:val="004A41E4"/>
    <w:rsid w:val="004A4EB3"/>
    <w:rsid w:val="004A520D"/>
    <w:rsid w:val="004A52C2"/>
    <w:rsid w:val="004A596E"/>
    <w:rsid w:val="004A67E6"/>
    <w:rsid w:val="004B00BE"/>
    <w:rsid w:val="004B1408"/>
    <w:rsid w:val="004B1DF2"/>
    <w:rsid w:val="004B2A07"/>
    <w:rsid w:val="004B30CC"/>
    <w:rsid w:val="004B3190"/>
    <w:rsid w:val="004B46E8"/>
    <w:rsid w:val="004B48E1"/>
    <w:rsid w:val="004B550F"/>
    <w:rsid w:val="004B5F2A"/>
    <w:rsid w:val="004B6400"/>
    <w:rsid w:val="004B7406"/>
    <w:rsid w:val="004B79A4"/>
    <w:rsid w:val="004B7B98"/>
    <w:rsid w:val="004B7E10"/>
    <w:rsid w:val="004C05B2"/>
    <w:rsid w:val="004C0A1E"/>
    <w:rsid w:val="004C2643"/>
    <w:rsid w:val="004C32E9"/>
    <w:rsid w:val="004C4DE8"/>
    <w:rsid w:val="004C5EB4"/>
    <w:rsid w:val="004C66C3"/>
    <w:rsid w:val="004C6B03"/>
    <w:rsid w:val="004C6FE6"/>
    <w:rsid w:val="004D094C"/>
    <w:rsid w:val="004D0A0F"/>
    <w:rsid w:val="004D145E"/>
    <w:rsid w:val="004D1850"/>
    <w:rsid w:val="004D19ED"/>
    <w:rsid w:val="004D1CC8"/>
    <w:rsid w:val="004D1D55"/>
    <w:rsid w:val="004D1D89"/>
    <w:rsid w:val="004D2CC6"/>
    <w:rsid w:val="004D2FB1"/>
    <w:rsid w:val="004D43E7"/>
    <w:rsid w:val="004D47AF"/>
    <w:rsid w:val="004D6340"/>
    <w:rsid w:val="004D693F"/>
    <w:rsid w:val="004D6CC6"/>
    <w:rsid w:val="004D6CD8"/>
    <w:rsid w:val="004E0337"/>
    <w:rsid w:val="004E1AF1"/>
    <w:rsid w:val="004E2683"/>
    <w:rsid w:val="004E2FCF"/>
    <w:rsid w:val="004E35CC"/>
    <w:rsid w:val="004E381D"/>
    <w:rsid w:val="004E397F"/>
    <w:rsid w:val="004E45E4"/>
    <w:rsid w:val="004E5731"/>
    <w:rsid w:val="004E6682"/>
    <w:rsid w:val="004E7726"/>
    <w:rsid w:val="004F0368"/>
    <w:rsid w:val="004F0555"/>
    <w:rsid w:val="004F0923"/>
    <w:rsid w:val="004F09B5"/>
    <w:rsid w:val="004F0C83"/>
    <w:rsid w:val="004F0FC5"/>
    <w:rsid w:val="004F1683"/>
    <w:rsid w:val="004F172D"/>
    <w:rsid w:val="004F1A28"/>
    <w:rsid w:val="004F1B03"/>
    <w:rsid w:val="004F1CC4"/>
    <w:rsid w:val="004F23FB"/>
    <w:rsid w:val="004F2C9C"/>
    <w:rsid w:val="004F3B44"/>
    <w:rsid w:val="004F3E00"/>
    <w:rsid w:val="004F4310"/>
    <w:rsid w:val="004F4632"/>
    <w:rsid w:val="004F5168"/>
    <w:rsid w:val="004F5309"/>
    <w:rsid w:val="004F5327"/>
    <w:rsid w:val="004F5667"/>
    <w:rsid w:val="004F622C"/>
    <w:rsid w:val="004F63E6"/>
    <w:rsid w:val="004F641F"/>
    <w:rsid w:val="004F6A81"/>
    <w:rsid w:val="004F6B56"/>
    <w:rsid w:val="004F7B43"/>
    <w:rsid w:val="00500561"/>
    <w:rsid w:val="005006BD"/>
    <w:rsid w:val="0050083A"/>
    <w:rsid w:val="00500CDB"/>
    <w:rsid w:val="0050113C"/>
    <w:rsid w:val="00501EEB"/>
    <w:rsid w:val="00502117"/>
    <w:rsid w:val="0050237F"/>
    <w:rsid w:val="005027A3"/>
    <w:rsid w:val="00502F0E"/>
    <w:rsid w:val="0050386C"/>
    <w:rsid w:val="00504504"/>
    <w:rsid w:val="00504599"/>
    <w:rsid w:val="005045CA"/>
    <w:rsid w:val="00504D25"/>
    <w:rsid w:val="00504D45"/>
    <w:rsid w:val="00504D68"/>
    <w:rsid w:val="00504DFF"/>
    <w:rsid w:val="0050500C"/>
    <w:rsid w:val="00505A6D"/>
    <w:rsid w:val="00505AE4"/>
    <w:rsid w:val="00506ECB"/>
    <w:rsid w:val="005074B3"/>
    <w:rsid w:val="0051013E"/>
    <w:rsid w:val="0051060A"/>
    <w:rsid w:val="0051212B"/>
    <w:rsid w:val="0051224C"/>
    <w:rsid w:val="005124F3"/>
    <w:rsid w:val="00512993"/>
    <w:rsid w:val="00512A8A"/>
    <w:rsid w:val="005138F9"/>
    <w:rsid w:val="0051406C"/>
    <w:rsid w:val="005140A0"/>
    <w:rsid w:val="0051451B"/>
    <w:rsid w:val="00514594"/>
    <w:rsid w:val="00514A58"/>
    <w:rsid w:val="005162E7"/>
    <w:rsid w:val="00517203"/>
    <w:rsid w:val="00520410"/>
    <w:rsid w:val="0052064B"/>
    <w:rsid w:val="00520B67"/>
    <w:rsid w:val="00520E57"/>
    <w:rsid w:val="0052160A"/>
    <w:rsid w:val="00522A22"/>
    <w:rsid w:val="00522BAC"/>
    <w:rsid w:val="0052353D"/>
    <w:rsid w:val="00523569"/>
    <w:rsid w:val="00523A84"/>
    <w:rsid w:val="00523B15"/>
    <w:rsid w:val="005246D2"/>
    <w:rsid w:val="005252D1"/>
    <w:rsid w:val="00525B31"/>
    <w:rsid w:val="00526D97"/>
    <w:rsid w:val="0052748E"/>
    <w:rsid w:val="00530531"/>
    <w:rsid w:val="0053180E"/>
    <w:rsid w:val="00531B53"/>
    <w:rsid w:val="00531B90"/>
    <w:rsid w:val="00534BF4"/>
    <w:rsid w:val="005355CD"/>
    <w:rsid w:val="00536318"/>
    <w:rsid w:val="0053663D"/>
    <w:rsid w:val="005366F3"/>
    <w:rsid w:val="005368B5"/>
    <w:rsid w:val="00536CE8"/>
    <w:rsid w:val="00537682"/>
    <w:rsid w:val="0054089F"/>
    <w:rsid w:val="00540913"/>
    <w:rsid w:val="00541FD0"/>
    <w:rsid w:val="00542230"/>
    <w:rsid w:val="0054345B"/>
    <w:rsid w:val="00543498"/>
    <w:rsid w:val="005436D4"/>
    <w:rsid w:val="00544A88"/>
    <w:rsid w:val="00545D4B"/>
    <w:rsid w:val="0054618A"/>
    <w:rsid w:val="00546333"/>
    <w:rsid w:val="00546AB4"/>
    <w:rsid w:val="00547F12"/>
    <w:rsid w:val="0055018D"/>
    <w:rsid w:val="00550789"/>
    <w:rsid w:val="00551251"/>
    <w:rsid w:val="00552286"/>
    <w:rsid w:val="005524DC"/>
    <w:rsid w:val="0055272A"/>
    <w:rsid w:val="005536BD"/>
    <w:rsid w:val="00553898"/>
    <w:rsid w:val="00553E85"/>
    <w:rsid w:val="005544D5"/>
    <w:rsid w:val="005549AC"/>
    <w:rsid w:val="00554AB2"/>
    <w:rsid w:val="00554F54"/>
    <w:rsid w:val="0055502E"/>
    <w:rsid w:val="00556B26"/>
    <w:rsid w:val="00557D06"/>
    <w:rsid w:val="00560830"/>
    <w:rsid w:val="00560A42"/>
    <w:rsid w:val="00560B3F"/>
    <w:rsid w:val="00560DF2"/>
    <w:rsid w:val="00560E32"/>
    <w:rsid w:val="00560F14"/>
    <w:rsid w:val="00561371"/>
    <w:rsid w:val="0056166F"/>
    <w:rsid w:val="00562064"/>
    <w:rsid w:val="00562136"/>
    <w:rsid w:val="00562C0E"/>
    <w:rsid w:val="00563102"/>
    <w:rsid w:val="0056374F"/>
    <w:rsid w:val="00563DBD"/>
    <w:rsid w:val="00564246"/>
    <w:rsid w:val="0056461E"/>
    <w:rsid w:val="00564B4D"/>
    <w:rsid w:val="0056648D"/>
    <w:rsid w:val="005667F5"/>
    <w:rsid w:val="00567276"/>
    <w:rsid w:val="00567F0E"/>
    <w:rsid w:val="00571BBA"/>
    <w:rsid w:val="00571F14"/>
    <w:rsid w:val="0057264A"/>
    <w:rsid w:val="005726F5"/>
    <w:rsid w:val="00573480"/>
    <w:rsid w:val="00574D5B"/>
    <w:rsid w:val="00575106"/>
    <w:rsid w:val="00576027"/>
    <w:rsid w:val="00576B40"/>
    <w:rsid w:val="0057763A"/>
    <w:rsid w:val="00577761"/>
    <w:rsid w:val="0057790F"/>
    <w:rsid w:val="005804C1"/>
    <w:rsid w:val="00581077"/>
    <w:rsid w:val="0058144D"/>
    <w:rsid w:val="0058161F"/>
    <w:rsid w:val="00583B24"/>
    <w:rsid w:val="00583C2F"/>
    <w:rsid w:val="00583F73"/>
    <w:rsid w:val="005842CD"/>
    <w:rsid w:val="00584902"/>
    <w:rsid w:val="00585293"/>
    <w:rsid w:val="00585535"/>
    <w:rsid w:val="00585A83"/>
    <w:rsid w:val="00587FAC"/>
    <w:rsid w:val="0059012F"/>
    <w:rsid w:val="00590379"/>
    <w:rsid w:val="00590724"/>
    <w:rsid w:val="005910F7"/>
    <w:rsid w:val="005919B6"/>
    <w:rsid w:val="00592940"/>
    <w:rsid w:val="00592E57"/>
    <w:rsid w:val="0059322F"/>
    <w:rsid w:val="0059374C"/>
    <w:rsid w:val="005941C7"/>
    <w:rsid w:val="005944AC"/>
    <w:rsid w:val="005949DE"/>
    <w:rsid w:val="00594DEE"/>
    <w:rsid w:val="00595C0E"/>
    <w:rsid w:val="0059605C"/>
    <w:rsid w:val="005964CF"/>
    <w:rsid w:val="00596B1C"/>
    <w:rsid w:val="005977C9"/>
    <w:rsid w:val="005978F6"/>
    <w:rsid w:val="005A0348"/>
    <w:rsid w:val="005A0361"/>
    <w:rsid w:val="005A0869"/>
    <w:rsid w:val="005A224C"/>
    <w:rsid w:val="005A2378"/>
    <w:rsid w:val="005A31B0"/>
    <w:rsid w:val="005A3760"/>
    <w:rsid w:val="005A377D"/>
    <w:rsid w:val="005A3C89"/>
    <w:rsid w:val="005A3E2D"/>
    <w:rsid w:val="005A42CB"/>
    <w:rsid w:val="005A4FBB"/>
    <w:rsid w:val="005A50DE"/>
    <w:rsid w:val="005A55B0"/>
    <w:rsid w:val="005A5909"/>
    <w:rsid w:val="005A776B"/>
    <w:rsid w:val="005A7871"/>
    <w:rsid w:val="005A7931"/>
    <w:rsid w:val="005B17C4"/>
    <w:rsid w:val="005B2D96"/>
    <w:rsid w:val="005B376F"/>
    <w:rsid w:val="005B4005"/>
    <w:rsid w:val="005B41ED"/>
    <w:rsid w:val="005B48F6"/>
    <w:rsid w:val="005B5586"/>
    <w:rsid w:val="005B5969"/>
    <w:rsid w:val="005B67BF"/>
    <w:rsid w:val="005B699E"/>
    <w:rsid w:val="005B71EC"/>
    <w:rsid w:val="005B7258"/>
    <w:rsid w:val="005C0664"/>
    <w:rsid w:val="005C0758"/>
    <w:rsid w:val="005C0E86"/>
    <w:rsid w:val="005C0F26"/>
    <w:rsid w:val="005C12FA"/>
    <w:rsid w:val="005C14C3"/>
    <w:rsid w:val="005C1FA2"/>
    <w:rsid w:val="005C3B47"/>
    <w:rsid w:val="005C3C1E"/>
    <w:rsid w:val="005C42D3"/>
    <w:rsid w:val="005C4B15"/>
    <w:rsid w:val="005C4EDF"/>
    <w:rsid w:val="005C4FDC"/>
    <w:rsid w:val="005C5547"/>
    <w:rsid w:val="005C644E"/>
    <w:rsid w:val="005C6503"/>
    <w:rsid w:val="005C6DF4"/>
    <w:rsid w:val="005C6EC9"/>
    <w:rsid w:val="005C7945"/>
    <w:rsid w:val="005C7F33"/>
    <w:rsid w:val="005D0515"/>
    <w:rsid w:val="005D1232"/>
    <w:rsid w:val="005D17A7"/>
    <w:rsid w:val="005D1DA2"/>
    <w:rsid w:val="005D20E5"/>
    <w:rsid w:val="005D2A65"/>
    <w:rsid w:val="005D2BB8"/>
    <w:rsid w:val="005D32EC"/>
    <w:rsid w:val="005D396C"/>
    <w:rsid w:val="005D3A6D"/>
    <w:rsid w:val="005D4421"/>
    <w:rsid w:val="005D525D"/>
    <w:rsid w:val="005D52B8"/>
    <w:rsid w:val="005D5B49"/>
    <w:rsid w:val="005D6759"/>
    <w:rsid w:val="005D6790"/>
    <w:rsid w:val="005D6839"/>
    <w:rsid w:val="005D6A09"/>
    <w:rsid w:val="005D6B8F"/>
    <w:rsid w:val="005D7C8C"/>
    <w:rsid w:val="005E0206"/>
    <w:rsid w:val="005E079D"/>
    <w:rsid w:val="005E0801"/>
    <w:rsid w:val="005E1701"/>
    <w:rsid w:val="005E1C02"/>
    <w:rsid w:val="005E1FAE"/>
    <w:rsid w:val="005E3BB8"/>
    <w:rsid w:val="005E3E4E"/>
    <w:rsid w:val="005E4995"/>
    <w:rsid w:val="005E59A8"/>
    <w:rsid w:val="005E5E02"/>
    <w:rsid w:val="005E6D0F"/>
    <w:rsid w:val="005E70A6"/>
    <w:rsid w:val="005E725F"/>
    <w:rsid w:val="005E74C4"/>
    <w:rsid w:val="005E75F4"/>
    <w:rsid w:val="005F008C"/>
    <w:rsid w:val="005F0309"/>
    <w:rsid w:val="005F07F5"/>
    <w:rsid w:val="005F0C53"/>
    <w:rsid w:val="005F1017"/>
    <w:rsid w:val="005F1902"/>
    <w:rsid w:val="005F1939"/>
    <w:rsid w:val="005F1FD6"/>
    <w:rsid w:val="005F236B"/>
    <w:rsid w:val="005F327F"/>
    <w:rsid w:val="005F37AF"/>
    <w:rsid w:val="005F388F"/>
    <w:rsid w:val="005F3971"/>
    <w:rsid w:val="005F3AE3"/>
    <w:rsid w:val="005F3C21"/>
    <w:rsid w:val="005F3DA8"/>
    <w:rsid w:val="005F3F6D"/>
    <w:rsid w:val="005F42D9"/>
    <w:rsid w:val="005F441D"/>
    <w:rsid w:val="005F49D4"/>
    <w:rsid w:val="005F4E8E"/>
    <w:rsid w:val="005F5223"/>
    <w:rsid w:val="005F56C6"/>
    <w:rsid w:val="005F5E9E"/>
    <w:rsid w:val="005F65B1"/>
    <w:rsid w:val="005F7633"/>
    <w:rsid w:val="006012D8"/>
    <w:rsid w:val="006014AE"/>
    <w:rsid w:val="006015CF"/>
    <w:rsid w:val="0060220F"/>
    <w:rsid w:val="00602424"/>
    <w:rsid w:val="00602F99"/>
    <w:rsid w:val="0060360F"/>
    <w:rsid w:val="00604A7E"/>
    <w:rsid w:val="00604C07"/>
    <w:rsid w:val="00606003"/>
    <w:rsid w:val="006064C9"/>
    <w:rsid w:val="00606DB9"/>
    <w:rsid w:val="0060729C"/>
    <w:rsid w:val="006072E6"/>
    <w:rsid w:val="00607C0F"/>
    <w:rsid w:val="00610415"/>
    <w:rsid w:val="00611DAB"/>
    <w:rsid w:val="0061262B"/>
    <w:rsid w:val="006127B1"/>
    <w:rsid w:val="00612BE4"/>
    <w:rsid w:val="0061373B"/>
    <w:rsid w:val="00614E6C"/>
    <w:rsid w:val="006158EC"/>
    <w:rsid w:val="00615946"/>
    <w:rsid w:val="00616ABC"/>
    <w:rsid w:val="00616DE7"/>
    <w:rsid w:val="0061741A"/>
    <w:rsid w:val="006178D3"/>
    <w:rsid w:val="00617976"/>
    <w:rsid w:val="006202B7"/>
    <w:rsid w:val="00620419"/>
    <w:rsid w:val="00620B04"/>
    <w:rsid w:val="00620B21"/>
    <w:rsid w:val="00621E2B"/>
    <w:rsid w:val="006229BA"/>
    <w:rsid w:val="00622CF5"/>
    <w:rsid w:val="00622D98"/>
    <w:rsid w:val="0062342C"/>
    <w:rsid w:val="006239C1"/>
    <w:rsid w:val="00624296"/>
    <w:rsid w:val="0062430F"/>
    <w:rsid w:val="006246FC"/>
    <w:rsid w:val="00624C7D"/>
    <w:rsid w:val="006265AC"/>
    <w:rsid w:val="006267E9"/>
    <w:rsid w:val="00626A6F"/>
    <w:rsid w:val="00626AFE"/>
    <w:rsid w:val="006275B3"/>
    <w:rsid w:val="006278AE"/>
    <w:rsid w:val="006305F0"/>
    <w:rsid w:val="0063079F"/>
    <w:rsid w:val="006320CD"/>
    <w:rsid w:val="00632481"/>
    <w:rsid w:val="006325F2"/>
    <w:rsid w:val="00632D3B"/>
    <w:rsid w:val="0063342E"/>
    <w:rsid w:val="00633457"/>
    <w:rsid w:val="0063488D"/>
    <w:rsid w:val="00634EE4"/>
    <w:rsid w:val="0063516E"/>
    <w:rsid w:val="00635A5D"/>
    <w:rsid w:val="0063621C"/>
    <w:rsid w:val="00636A86"/>
    <w:rsid w:val="0063756D"/>
    <w:rsid w:val="006403C0"/>
    <w:rsid w:val="00640431"/>
    <w:rsid w:val="00640D0E"/>
    <w:rsid w:val="00640DCF"/>
    <w:rsid w:val="00640F81"/>
    <w:rsid w:val="0064215B"/>
    <w:rsid w:val="00642167"/>
    <w:rsid w:val="006433C3"/>
    <w:rsid w:val="006439EB"/>
    <w:rsid w:val="006440DB"/>
    <w:rsid w:val="0064427B"/>
    <w:rsid w:val="00644296"/>
    <w:rsid w:val="006463EF"/>
    <w:rsid w:val="006466D9"/>
    <w:rsid w:val="00646EE5"/>
    <w:rsid w:val="006477DA"/>
    <w:rsid w:val="00647BE6"/>
    <w:rsid w:val="00647F8B"/>
    <w:rsid w:val="00650046"/>
    <w:rsid w:val="00650368"/>
    <w:rsid w:val="00650426"/>
    <w:rsid w:val="006507A8"/>
    <w:rsid w:val="00650C3A"/>
    <w:rsid w:val="00650E3A"/>
    <w:rsid w:val="00650F3E"/>
    <w:rsid w:val="0065136F"/>
    <w:rsid w:val="00651764"/>
    <w:rsid w:val="00651FA5"/>
    <w:rsid w:val="00652449"/>
    <w:rsid w:val="006527B7"/>
    <w:rsid w:val="00652D2E"/>
    <w:rsid w:val="00652DA8"/>
    <w:rsid w:val="006531C8"/>
    <w:rsid w:val="00653311"/>
    <w:rsid w:val="006535DB"/>
    <w:rsid w:val="00653929"/>
    <w:rsid w:val="00653FF2"/>
    <w:rsid w:val="00654144"/>
    <w:rsid w:val="006542CD"/>
    <w:rsid w:val="0065462D"/>
    <w:rsid w:val="00654E11"/>
    <w:rsid w:val="00655947"/>
    <w:rsid w:val="00655ACD"/>
    <w:rsid w:val="006560C5"/>
    <w:rsid w:val="0065656F"/>
    <w:rsid w:val="00656594"/>
    <w:rsid w:val="00656819"/>
    <w:rsid w:val="0065742D"/>
    <w:rsid w:val="00657E82"/>
    <w:rsid w:val="00660CA2"/>
    <w:rsid w:val="00660CCD"/>
    <w:rsid w:val="00662146"/>
    <w:rsid w:val="0066272A"/>
    <w:rsid w:val="00662DF9"/>
    <w:rsid w:val="006631B0"/>
    <w:rsid w:val="006636A4"/>
    <w:rsid w:val="00663770"/>
    <w:rsid w:val="00663E36"/>
    <w:rsid w:val="00665659"/>
    <w:rsid w:val="006659C0"/>
    <w:rsid w:val="0066705E"/>
    <w:rsid w:val="0066759D"/>
    <w:rsid w:val="00667CC5"/>
    <w:rsid w:val="00667F54"/>
    <w:rsid w:val="00667FEA"/>
    <w:rsid w:val="006722D2"/>
    <w:rsid w:val="00672A62"/>
    <w:rsid w:val="00672B10"/>
    <w:rsid w:val="00673563"/>
    <w:rsid w:val="00674A8C"/>
    <w:rsid w:val="00674DBA"/>
    <w:rsid w:val="0067518D"/>
    <w:rsid w:val="00675B1F"/>
    <w:rsid w:val="006770AD"/>
    <w:rsid w:val="00677E7A"/>
    <w:rsid w:val="0068030C"/>
    <w:rsid w:val="00680361"/>
    <w:rsid w:val="00680F9F"/>
    <w:rsid w:val="00681890"/>
    <w:rsid w:val="00682042"/>
    <w:rsid w:val="00682969"/>
    <w:rsid w:val="00682FE2"/>
    <w:rsid w:val="00683E19"/>
    <w:rsid w:val="00684BD1"/>
    <w:rsid w:val="00684F10"/>
    <w:rsid w:val="00685352"/>
    <w:rsid w:val="0068563D"/>
    <w:rsid w:val="006858E1"/>
    <w:rsid w:val="00686091"/>
    <w:rsid w:val="00686405"/>
    <w:rsid w:val="006869A4"/>
    <w:rsid w:val="00686C2C"/>
    <w:rsid w:val="006874AC"/>
    <w:rsid w:val="006910E3"/>
    <w:rsid w:val="006912AC"/>
    <w:rsid w:val="00691464"/>
    <w:rsid w:val="0069226C"/>
    <w:rsid w:val="0069239A"/>
    <w:rsid w:val="0069263B"/>
    <w:rsid w:val="00693298"/>
    <w:rsid w:val="0069527B"/>
    <w:rsid w:val="0069533C"/>
    <w:rsid w:val="00697013"/>
    <w:rsid w:val="0069715E"/>
    <w:rsid w:val="00697612"/>
    <w:rsid w:val="006A0820"/>
    <w:rsid w:val="006A1AB7"/>
    <w:rsid w:val="006A1C5F"/>
    <w:rsid w:val="006A30ED"/>
    <w:rsid w:val="006A32A9"/>
    <w:rsid w:val="006A3CE0"/>
    <w:rsid w:val="006A436E"/>
    <w:rsid w:val="006A47F3"/>
    <w:rsid w:val="006A6F1D"/>
    <w:rsid w:val="006B1C30"/>
    <w:rsid w:val="006B33C3"/>
    <w:rsid w:val="006B3594"/>
    <w:rsid w:val="006B457C"/>
    <w:rsid w:val="006B5220"/>
    <w:rsid w:val="006B58E5"/>
    <w:rsid w:val="006B5E41"/>
    <w:rsid w:val="006B6007"/>
    <w:rsid w:val="006B630A"/>
    <w:rsid w:val="006B72FD"/>
    <w:rsid w:val="006B77F6"/>
    <w:rsid w:val="006B7853"/>
    <w:rsid w:val="006B7B5D"/>
    <w:rsid w:val="006C01CF"/>
    <w:rsid w:val="006C0475"/>
    <w:rsid w:val="006C1279"/>
    <w:rsid w:val="006C1488"/>
    <w:rsid w:val="006C1C90"/>
    <w:rsid w:val="006C252D"/>
    <w:rsid w:val="006C2868"/>
    <w:rsid w:val="006C2892"/>
    <w:rsid w:val="006C36E8"/>
    <w:rsid w:val="006C3D98"/>
    <w:rsid w:val="006C4404"/>
    <w:rsid w:val="006C4DAF"/>
    <w:rsid w:val="006C5373"/>
    <w:rsid w:val="006C5A8F"/>
    <w:rsid w:val="006C5AD8"/>
    <w:rsid w:val="006C5D53"/>
    <w:rsid w:val="006C6127"/>
    <w:rsid w:val="006C6864"/>
    <w:rsid w:val="006C6A05"/>
    <w:rsid w:val="006C6BBA"/>
    <w:rsid w:val="006C6F36"/>
    <w:rsid w:val="006C7690"/>
    <w:rsid w:val="006C7C31"/>
    <w:rsid w:val="006D0036"/>
    <w:rsid w:val="006D03C8"/>
    <w:rsid w:val="006D0564"/>
    <w:rsid w:val="006D0C6D"/>
    <w:rsid w:val="006D1124"/>
    <w:rsid w:val="006D21B4"/>
    <w:rsid w:val="006D21B6"/>
    <w:rsid w:val="006D243E"/>
    <w:rsid w:val="006D2855"/>
    <w:rsid w:val="006D2D09"/>
    <w:rsid w:val="006D34A9"/>
    <w:rsid w:val="006D3E6D"/>
    <w:rsid w:val="006D415C"/>
    <w:rsid w:val="006D7355"/>
    <w:rsid w:val="006D7A9C"/>
    <w:rsid w:val="006D7EB4"/>
    <w:rsid w:val="006D7FCA"/>
    <w:rsid w:val="006E09CE"/>
    <w:rsid w:val="006E1CF3"/>
    <w:rsid w:val="006E2713"/>
    <w:rsid w:val="006E2771"/>
    <w:rsid w:val="006E28F4"/>
    <w:rsid w:val="006E2C00"/>
    <w:rsid w:val="006E3205"/>
    <w:rsid w:val="006E456D"/>
    <w:rsid w:val="006E45F4"/>
    <w:rsid w:val="006E4607"/>
    <w:rsid w:val="006E4669"/>
    <w:rsid w:val="006E48A0"/>
    <w:rsid w:val="006E4DB8"/>
    <w:rsid w:val="006E4E99"/>
    <w:rsid w:val="006E59D4"/>
    <w:rsid w:val="006E6C8C"/>
    <w:rsid w:val="006E6D2E"/>
    <w:rsid w:val="006E6D86"/>
    <w:rsid w:val="006E6EAA"/>
    <w:rsid w:val="006E6F17"/>
    <w:rsid w:val="006E751C"/>
    <w:rsid w:val="006E7950"/>
    <w:rsid w:val="006E7961"/>
    <w:rsid w:val="006E7DCE"/>
    <w:rsid w:val="006F0B4D"/>
    <w:rsid w:val="006F0D03"/>
    <w:rsid w:val="006F12CB"/>
    <w:rsid w:val="006F175C"/>
    <w:rsid w:val="006F1E75"/>
    <w:rsid w:val="006F2449"/>
    <w:rsid w:val="006F3124"/>
    <w:rsid w:val="006F3468"/>
    <w:rsid w:val="006F426D"/>
    <w:rsid w:val="006F4289"/>
    <w:rsid w:val="006F43E6"/>
    <w:rsid w:val="006F4E61"/>
    <w:rsid w:val="006F50E8"/>
    <w:rsid w:val="006F5587"/>
    <w:rsid w:val="006F5CCC"/>
    <w:rsid w:val="006F6C18"/>
    <w:rsid w:val="006F6F62"/>
    <w:rsid w:val="006F78FD"/>
    <w:rsid w:val="007004BF"/>
    <w:rsid w:val="00700731"/>
    <w:rsid w:val="007008E8"/>
    <w:rsid w:val="007017EC"/>
    <w:rsid w:val="00701C2A"/>
    <w:rsid w:val="00701FDB"/>
    <w:rsid w:val="007020C5"/>
    <w:rsid w:val="00702F0D"/>
    <w:rsid w:val="007048BA"/>
    <w:rsid w:val="00704993"/>
    <w:rsid w:val="007049CD"/>
    <w:rsid w:val="00704CB6"/>
    <w:rsid w:val="00705010"/>
    <w:rsid w:val="00705136"/>
    <w:rsid w:val="0070520A"/>
    <w:rsid w:val="00705A0B"/>
    <w:rsid w:val="00706113"/>
    <w:rsid w:val="00706628"/>
    <w:rsid w:val="00707746"/>
    <w:rsid w:val="00707AE5"/>
    <w:rsid w:val="00707C98"/>
    <w:rsid w:val="007103E1"/>
    <w:rsid w:val="00710566"/>
    <w:rsid w:val="00710DE1"/>
    <w:rsid w:val="007113CC"/>
    <w:rsid w:val="007116F3"/>
    <w:rsid w:val="00711BFE"/>
    <w:rsid w:val="00711D74"/>
    <w:rsid w:val="00712E2E"/>
    <w:rsid w:val="007130AA"/>
    <w:rsid w:val="00714C40"/>
    <w:rsid w:val="0071527F"/>
    <w:rsid w:val="00716555"/>
    <w:rsid w:val="00716598"/>
    <w:rsid w:val="007169FE"/>
    <w:rsid w:val="00716AE6"/>
    <w:rsid w:val="00716B51"/>
    <w:rsid w:val="007171DD"/>
    <w:rsid w:val="0071747F"/>
    <w:rsid w:val="007178E4"/>
    <w:rsid w:val="00717F80"/>
    <w:rsid w:val="007201C3"/>
    <w:rsid w:val="0072040A"/>
    <w:rsid w:val="007213D6"/>
    <w:rsid w:val="00722FDF"/>
    <w:rsid w:val="007231B4"/>
    <w:rsid w:val="00723E61"/>
    <w:rsid w:val="00724086"/>
    <w:rsid w:val="0072411E"/>
    <w:rsid w:val="00724484"/>
    <w:rsid w:val="00724975"/>
    <w:rsid w:val="0072605D"/>
    <w:rsid w:val="0072687F"/>
    <w:rsid w:val="00726D89"/>
    <w:rsid w:val="00727513"/>
    <w:rsid w:val="0073004C"/>
    <w:rsid w:val="00730235"/>
    <w:rsid w:val="0073192C"/>
    <w:rsid w:val="00731A53"/>
    <w:rsid w:val="00731BAC"/>
    <w:rsid w:val="0073214A"/>
    <w:rsid w:val="007329C7"/>
    <w:rsid w:val="00732BDF"/>
    <w:rsid w:val="00732DB5"/>
    <w:rsid w:val="00732FDD"/>
    <w:rsid w:val="007336FD"/>
    <w:rsid w:val="00733E0D"/>
    <w:rsid w:val="007347E9"/>
    <w:rsid w:val="007354E2"/>
    <w:rsid w:val="0073558C"/>
    <w:rsid w:val="00735A83"/>
    <w:rsid w:val="00735CAB"/>
    <w:rsid w:val="00735FC1"/>
    <w:rsid w:val="0073650A"/>
    <w:rsid w:val="00736D6D"/>
    <w:rsid w:val="00736DAA"/>
    <w:rsid w:val="00736FC1"/>
    <w:rsid w:val="0073748D"/>
    <w:rsid w:val="00737571"/>
    <w:rsid w:val="00737688"/>
    <w:rsid w:val="00737913"/>
    <w:rsid w:val="007379A4"/>
    <w:rsid w:val="00737A84"/>
    <w:rsid w:val="00740478"/>
    <w:rsid w:val="00740A0A"/>
    <w:rsid w:val="0074109C"/>
    <w:rsid w:val="00741357"/>
    <w:rsid w:val="0074148F"/>
    <w:rsid w:val="00741907"/>
    <w:rsid w:val="00741933"/>
    <w:rsid w:val="00741BF6"/>
    <w:rsid w:val="007421C8"/>
    <w:rsid w:val="0074378E"/>
    <w:rsid w:val="00743D11"/>
    <w:rsid w:val="00744375"/>
    <w:rsid w:val="007444CB"/>
    <w:rsid w:val="00744D99"/>
    <w:rsid w:val="00745226"/>
    <w:rsid w:val="007462D6"/>
    <w:rsid w:val="00746490"/>
    <w:rsid w:val="007465A4"/>
    <w:rsid w:val="00746F37"/>
    <w:rsid w:val="007470EE"/>
    <w:rsid w:val="00747468"/>
    <w:rsid w:val="00747E3D"/>
    <w:rsid w:val="00747EF8"/>
    <w:rsid w:val="00750D8B"/>
    <w:rsid w:val="007511B8"/>
    <w:rsid w:val="007516C9"/>
    <w:rsid w:val="0075231D"/>
    <w:rsid w:val="00752E93"/>
    <w:rsid w:val="007530A7"/>
    <w:rsid w:val="00755131"/>
    <w:rsid w:val="00755219"/>
    <w:rsid w:val="007558C4"/>
    <w:rsid w:val="00755E12"/>
    <w:rsid w:val="007569F1"/>
    <w:rsid w:val="00756A9E"/>
    <w:rsid w:val="00756E7C"/>
    <w:rsid w:val="00757103"/>
    <w:rsid w:val="0075764E"/>
    <w:rsid w:val="00757BE6"/>
    <w:rsid w:val="00757E94"/>
    <w:rsid w:val="0076018F"/>
    <w:rsid w:val="0076030F"/>
    <w:rsid w:val="00760BED"/>
    <w:rsid w:val="00761AE6"/>
    <w:rsid w:val="0076230E"/>
    <w:rsid w:val="00762373"/>
    <w:rsid w:val="00762679"/>
    <w:rsid w:val="007643FC"/>
    <w:rsid w:val="007645DC"/>
    <w:rsid w:val="00764C32"/>
    <w:rsid w:val="00764C6F"/>
    <w:rsid w:val="00764FE6"/>
    <w:rsid w:val="00765161"/>
    <w:rsid w:val="007655F2"/>
    <w:rsid w:val="007657A0"/>
    <w:rsid w:val="007660DB"/>
    <w:rsid w:val="007676CD"/>
    <w:rsid w:val="007677A5"/>
    <w:rsid w:val="007679D0"/>
    <w:rsid w:val="00770048"/>
    <w:rsid w:val="00770236"/>
    <w:rsid w:val="007703C5"/>
    <w:rsid w:val="0077080D"/>
    <w:rsid w:val="00770C7E"/>
    <w:rsid w:val="00771076"/>
    <w:rsid w:val="00771AFF"/>
    <w:rsid w:val="00771DC4"/>
    <w:rsid w:val="00771E2A"/>
    <w:rsid w:val="0077245A"/>
    <w:rsid w:val="007724DE"/>
    <w:rsid w:val="00772AB6"/>
    <w:rsid w:val="00772C85"/>
    <w:rsid w:val="00773E5A"/>
    <w:rsid w:val="007753D3"/>
    <w:rsid w:val="007763EB"/>
    <w:rsid w:val="00777745"/>
    <w:rsid w:val="007779AE"/>
    <w:rsid w:val="007779C9"/>
    <w:rsid w:val="00777CC6"/>
    <w:rsid w:val="00777F70"/>
    <w:rsid w:val="007802BA"/>
    <w:rsid w:val="00780FBF"/>
    <w:rsid w:val="0078201E"/>
    <w:rsid w:val="00782F05"/>
    <w:rsid w:val="007837DF"/>
    <w:rsid w:val="00783D65"/>
    <w:rsid w:val="00783E9A"/>
    <w:rsid w:val="007848ED"/>
    <w:rsid w:val="00784E9B"/>
    <w:rsid w:val="0078502D"/>
    <w:rsid w:val="00785583"/>
    <w:rsid w:val="00785F41"/>
    <w:rsid w:val="007866BD"/>
    <w:rsid w:val="007867B8"/>
    <w:rsid w:val="00786F40"/>
    <w:rsid w:val="00786F94"/>
    <w:rsid w:val="0078715D"/>
    <w:rsid w:val="007873FE"/>
    <w:rsid w:val="00787409"/>
    <w:rsid w:val="007874B6"/>
    <w:rsid w:val="0078772F"/>
    <w:rsid w:val="00787A9C"/>
    <w:rsid w:val="00787E1B"/>
    <w:rsid w:val="00787FE1"/>
    <w:rsid w:val="007901E0"/>
    <w:rsid w:val="0079023F"/>
    <w:rsid w:val="007919B0"/>
    <w:rsid w:val="007926C6"/>
    <w:rsid w:val="00793304"/>
    <w:rsid w:val="00793334"/>
    <w:rsid w:val="00793DC7"/>
    <w:rsid w:val="0079543B"/>
    <w:rsid w:val="00795671"/>
    <w:rsid w:val="007956D7"/>
    <w:rsid w:val="0079648C"/>
    <w:rsid w:val="00796940"/>
    <w:rsid w:val="00796E18"/>
    <w:rsid w:val="00796F13"/>
    <w:rsid w:val="007972E7"/>
    <w:rsid w:val="00797DEC"/>
    <w:rsid w:val="00797ED6"/>
    <w:rsid w:val="00797F43"/>
    <w:rsid w:val="007A01B2"/>
    <w:rsid w:val="007A0C02"/>
    <w:rsid w:val="007A14EE"/>
    <w:rsid w:val="007A1F4B"/>
    <w:rsid w:val="007A2165"/>
    <w:rsid w:val="007A292F"/>
    <w:rsid w:val="007A319B"/>
    <w:rsid w:val="007A392F"/>
    <w:rsid w:val="007A4CD4"/>
    <w:rsid w:val="007A5B1E"/>
    <w:rsid w:val="007A5EFA"/>
    <w:rsid w:val="007A62F9"/>
    <w:rsid w:val="007A6310"/>
    <w:rsid w:val="007A64DA"/>
    <w:rsid w:val="007B018D"/>
    <w:rsid w:val="007B0613"/>
    <w:rsid w:val="007B1CEE"/>
    <w:rsid w:val="007B325F"/>
    <w:rsid w:val="007B3AA7"/>
    <w:rsid w:val="007B3B02"/>
    <w:rsid w:val="007B3B79"/>
    <w:rsid w:val="007B3CB1"/>
    <w:rsid w:val="007B3DE7"/>
    <w:rsid w:val="007B4FED"/>
    <w:rsid w:val="007B5180"/>
    <w:rsid w:val="007B587E"/>
    <w:rsid w:val="007B5B28"/>
    <w:rsid w:val="007B6159"/>
    <w:rsid w:val="007B6579"/>
    <w:rsid w:val="007B6BBE"/>
    <w:rsid w:val="007C06C9"/>
    <w:rsid w:val="007C1C33"/>
    <w:rsid w:val="007C1C7E"/>
    <w:rsid w:val="007C29FF"/>
    <w:rsid w:val="007C40E9"/>
    <w:rsid w:val="007C539B"/>
    <w:rsid w:val="007C54DE"/>
    <w:rsid w:val="007C5669"/>
    <w:rsid w:val="007C7D76"/>
    <w:rsid w:val="007D05B4"/>
    <w:rsid w:val="007D0CAA"/>
    <w:rsid w:val="007D0E88"/>
    <w:rsid w:val="007D1538"/>
    <w:rsid w:val="007D15A9"/>
    <w:rsid w:val="007D2342"/>
    <w:rsid w:val="007D2A48"/>
    <w:rsid w:val="007D2ADB"/>
    <w:rsid w:val="007D2B13"/>
    <w:rsid w:val="007D2E8B"/>
    <w:rsid w:val="007D3C8E"/>
    <w:rsid w:val="007D3D0A"/>
    <w:rsid w:val="007D3D0C"/>
    <w:rsid w:val="007D46C1"/>
    <w:rsid w:val="007D576A"/>
    <w:rsid w:val="007D5E86"/>
    <w:rsid w:val="007D626B"/>
    <w:rsid w:val="007D6CC7"/>
    <w:rsid w:val="007D7010"/>
    <w:rsid w:val="007E12A9"/>
    <w:rsid w:val="007E25D5"/>
    <w:rsid w:val="007E26B0"/>
    <w:rsid w:val="007E3856"/>
    <w:rsid w:val="007E393E"/>
    <w:rsid w:val="007E3D81"/>
    <w:rsid w:val="007E46C3"/>
    <w:rsid w:val="007E4F2A"/>
    <w:rsid w:val="007E5C4C"/>
    <w:rsid w:val="007E693A"/>
    <w:rsid w:val="007E6B89"/>
    <w:rsid w:val="007E76B6"/>
    <w:rsid w:val="007E7B70"/>
    <w:rsid w:val="007E7B71"/>
    <w:rsid w:val="007E7E18"/>
    <w:rsid w:val="007F0321"/>
    <w:rsid w:val="007F0529"/>
    <w:rsid w:val="007F0615"/>
    <w:rsid w:val="007F0C9E"/>
    <w:rsid w:val="007F13B7"/>
    <w:rsid w:val="007F1C2B"/>
    <w:rsid w:val="007F1E6B"/>
    <w:rsid w:val="007F2092"/>
    <w:rsid w:val="007F24BE"/>
    <w:rsid w:val="007F43A3"/>
    <w:rsid w:val="007F462A"/>
    <w:rsid w:val="007F4E21"/>
    <w:rsid w:val="007F543B"/>
    <w:rsid w:val="007F637E"/>
    <w:rsid w:val="007F6AB6"/>
    <w:rsid w:val="007F6BC2"/>
    <w:rsid w:val="007F768E"/>
    <w:rsid w:val="007F77D5"/>
    <w:rsid w:val="007F7AB3"/>
    <w:rsid w:val="008002BD"/>
    <w:rsid w:val="00801834"/>
    <w:rsid w:val="0080236F"/>
    <w:rsid w:val="00802A72"/>
    <w:rsid w:val="00802E77"/>
    <w:rsid w:val="00802F5C"/>
    <w:rsid w:val="008035B5"/>
    <w:rsid w:val="00803BD1"/>
    <w:rsid w:val="00803C61"/>
    <w:rsid w:val="00803E2D"/>
    <w:rsid w:val="00804853"/>
    <w:rsid w:val="00804FAC"/>
    <w:rsid w:val="0080552F"/>
    <w:rsid w:val="008056E7"/>
    <w:rsid w:val="00805820"/>
    <w:rsid w:val="008062A8"/>
    <w:rsid w:val="008065FC"/>
    <w:rsid w:val="00806D7C"/>
    <w:rsid w:val="008076E9"/>
    <w:rsid w:val="00807EE2"/>
    <w:rsid w:val="00810118"/>
    <w:rsid w:val="00810600"/>
    <w:rsid w:val="00811745"/>
    <w:rsid w:val="00814362"/>
    <w:rsid w:val="00814B58"/>
    <w:rsid w:val="00814F2C"/>
    <w:rsid w:val="00814F4C"/>
    <w:rsid w:val="00815148"/>
    <w:rsid w:val="00815F3E"/>
    <w:rsid w:val="0081669E"/>
    <w:rsid w:val="00816D19"/>
    <w:rsid w:val="0081711E"/>
    <w:rsid w:val="0081792A"/>
    <w:rsid w:val="00817B27"/>
    <w:rsid w:val="00817FDE"/>
    <w:rsid w:val="0082011F"/>
    <w:rsid w:val="008208E3"/>
    <w:rsid w:val="00820ABC"/>
    <w:rsid w:val="00820B1E"/>
    <w:rsid w:val="0082157E"/>
    <w:rsid w:val="0082240C"/>
    <w:rsid w:val="008231F9"/>
    <w:rsid w:val="0082323C"/>
    <w:rsid w:val="00823356"/>
    <w:rsid w:val="00823484"/>
    <w:rsid w:val="00824FDE"/>
    <w:rsid w:val="00825FD4"/>
    <w:rsid w:val="008261B8"/>
    <w:rsid w:val="00826382"/>
    <w:rsid w:val="00826D51"/>
    <w:rsid w:val="008272FF"/>
    <w:rsid w:val="008301CA"/>
    <w:rsid w:val="00830DB3"/>
    <w:rsid w:val="0083146D"/>
    <w:rsid w:val="0083165D"/>
    <w:rsid w:val="00831DEB"/>
    <w:rsid w:val="008336D8"/>
    <w:rsid w:val="00833749"/>
    <w:rsid w:val="00834171"/>
    <w:rsid w:val="00836274"/>
    <w:rsid w:val="00836349"/>
    <w:rsid w:val="00836C29"/>
    <w:rsid w:val="00836ED7"/>
    <w:rsid w:val="008376A9"/>
    <w:rsid w:val="008376EB"/>
    <w:rsid w:val="00837BFD"/>
    <w:rsid w:val="00837C60"/>
    <w:rsid w:val="00840E09"/>
    <w:rsid w:val="00841499"/>
    <w:rsid w:val="00841821"/>
    <w:rsid w:val="00841C7B"/>
    <w:rsid w:val="00842403"/>
    <w:rsid w:val="00842E0A"/>
    <w:rsid w:val="0084302F"/>
    <w:rsid w:val="008437C6"/>
    <w:rsid w:val="008439E3"/>
    <w:rsid w:val="00843E83"/>
    <w:rsid w:val="00843F3B"/>
    <w:rsid w:val="00844B8E"/>
    <w:rsid w:val="00845261"/>
    <w:rsid w:val="00846C7A"/>
    <w:rsid w:val="0085031A"/>
    <w:rsid w:val="00850B04"/>
    <w:rsid w:val="00850FEE"/>
    <w:rsid w:val="00851873"/>
    <w:rsid w:val="00852FA8"/>
    <w:rsid w:val="00853991"/>
    <w:rsid w:val="008547F1"/>
    <w:rsid w:val="00856714"/>
    <w:rsid w:val="00857AEA"/>
    <w:rsid w:val="008602B3"/>
    <w:rsid w:val="008606C7"/>
    <w:rsid w:val="00861350"/>
    <w:rsid w:val="00861D05"/>
    <w:rsid w:val="00861EBA"/>
    <w:rsid w:val="008634B9"/>
    <w:rsid w:val="0086375B"/>
    <w:rsid w:val="00864708"/>
    <w:rsid w:val="00864BCF"/>
    <w:rsid w:val="00864C18"/>
    <w:rsid w:val="0086610B"/>
    <w:rsid w:val="008661D7"/>
    <w:rsid w:val="00867D5E"/>
    <w:rsid w:val="00867E20"/>
    <w:rsid w:val="008701DE"/>
    <w:rsid w:val="0087035E"/>
    <w:rsid w:val="00870394"/>
    <w:rsid w:val="00871EFF"/>
    <w:rsid w:val="00873448"/>
    <w:rsid w:val="0087353A"/>
    <w:rsid w:val="00873A7E"/>
    <w:rsid w:val="00874245"/>
    <w:rsid w:val="0087482C"/>
    <w:rsid w:val="00874B01"/>
    <w:rsid w:val="00874E8F"/>
    <w:rsid w:val="00874FBB"/>
    <w:rsid w:val="00875CEA"/>
    <w:rsid w:val="00876732"/>
    <w:rsid w:val="008772B6"/>
    <w:rsid w:val="00877775"/>
    <w:rsid w:val="0087792A"/>
    <w:rsid w:val="0088100D"/>
    <w:rsid w:val="008811CF"/>
    <w:rsid w:val="00881439"/>
    <w:rsid w:val="00881A2D"/>
    <w:rsid w:val="008826DF"/>
    <w:rsid w:val="00884024"/>
    <w:rsid w:val="0088416F"/>
    <w:rsid w:val="00884771"/>
    <w:rsid w:val="00884B31"/>
    <w:rsid w:val="00884EDD"/>
    <w:rsid w:val="00885FC9"/>
    <w:rsid w:val="008864A3"/>
    <w:rsid w:val="00886537"/>
    <w:rsid w:val="00886679"/>
    <w:rsid w:val="00886C9C"/>
    <w:rsid w:val="00886FCB"/>
    <w:rsid w:val="0088704C"/>
    <w:rsid w:val="00887566"/>
    <w:rsid w:val="0088762C"/>
    <w:rsid w:val="00887F9D"/>
    <w:rsid w:val="00890457"/>
    <w:rsid w:val="008904E0"/>
    <w:rsid w:val="0089067B"/>
    <w:rsid w:val="008907AC"/>
    <w:rsid w:val="00890F0B"/>
    <w:rsid w:val="00890FCD"/>
    <w:rsid w:val="00891051"/>
    <w:rsid w:val="00891622"/>
    <w:rsid w:val="008917EB"/>
    <w:rsid w:val="00891C67"/>
    <w:rsid w:val="0089355E"/>
    <w:rsid w:val="008947EE"/>
    <w:rsid w:val="008948B9"/>
    <w:rsid w:val="008949F7"/>
    <w:rsid w:val="0089565B"/>
    <w:rsid w:val="00895EBF"/>
    <w:rsid w:val="00896812"/>
    <w:rsid w:val="00896B4C"/>
    <w:rsid w:val="008A04D4"/>
    <w:rsid w:val="008A1B89"/>
    <w:rsid w:val="008A2192"/>
    <w:rsid w:val="008A3234"/>
    <w:rsid w:val="008A368A"/>
    <w:rsid w:val="008A3A67"/>
    <w:rsid w:val="008A3EE1"/>
    <w:rsid w:val="008A5EB1"/>
    <w:rsid w:val="008A672C"/>
    <w:rsid w:val="008A6949"/>
    <w:rsid w:val="008A7541"/>
    <w:rsid w:val="008A7808"/>
    <w:rsid w:val="008A7A14"/>
    <w:rsid w:val="008A7D07"/>
    <w:rsid w:val="008B035C"/>
    <w:rsid w:val="008B224F"/>
    <w:rsid w:val="008B2482"/>
    <w:rsid w:val="008B25F8"/>
    <w:rsid w:val="008B2E49"/>
    <w:rsid w:val="008B3384"/>
    <w:rsid w:val="008B3585"/>
    <w:rsid w:val="008B35B9"/>
    <w:rsid w:val="008B3E9B"/>
    <w:rsid w:val="008B472D"/>
    <w:rsid w:val="008B5928"/>
    <w:rsid w:val="008B5FF8"/>
    <w:rsid w:val="008B7503"/>
    <w:rsid w:val="008B7922"/>
    <w:rsid w:val="008B7CC1"/>
    <w:rsid w:val="008C0860"/>
    <w:rsid w:val="008C100F"/>
    <w:rsid w:val="008C14C9"/>
    <w:rsid w:val="008C17DD"/>
    <w:rsid w:val="008C1A19"/>
    <w:rsid w:val="008C237F"/>
    <w:rsid w:val="008C32DD"/>
    <w:rsid w:val="008C487C"/>
    <w:rsid w:val="008C51B4"/>
    <w:rsid w:val="008C523E"/>
    <w:rsid w:val="008C5552"/>
    <w:rsid w:val="008C58DD"/>
    <w:rsid w:val="008C5F29"/>
    <w:rsid w:val="008C604F"/>
    <w:rsid w:val="008C6564"/>
    <w:rsid w:val="008C6A85"/>
    <w:rsid w:val="008C76DB"/>
    <w:rsid w:val="008D012F"/>
    <w:rsid w:val="008D0D31"/>
    <w:rsid w:val="008D0E15"/>
    <w:rsid w:val="008D1666"/>
    <w:rsid w:val="008D1E7D"/>
    <w:rsid w:val="008D221D"/>
    <w:rsid w:val="008D2C9E"/>
    <w:rsid w:val="008D3352"/>
    <w:rsid w:val="008D3B52"/>
    <w:rsid w:val="008D410F"/>
    <w:rsid w:val="008D4BEF"/>
    <w:rsid w:val="008D5026"/>
    <w:rsid w:val="008D5B53"/>
    <w:rsid w:val="008D6336"/>
    <w:rsid w:val="008D6B9E"/>
    <w:rsid w:val="008D6C3F"/>
    <w:rsid w:val="008D6D4A"/>
    <w:rsid w:val="008D7E76"/>
    <w:rsid w:val="008E0D86"/>
    <w:rsid w:val="008E129B"/>
    <w:rsid w:val="008E243C"/>
    <w:rsid w:val="008E4049"/>
    <w:rsid w:val="008E50C2"/>
    <w:rsid w:val="008E5B9F"/>
    <w:rsid w:val="008E5C94"/>
    <w:rsid w:val="008E5F0E"/>
    <w:rsid w:val="008E6315"/>
    <w:rsid w:val="008E6421"/>
    <w:rsid w:val="008E6471"/>
    <w:rsid w:val="008E6CCA"/>
    <w:rsid w:val="008E75C3"/>
    <w:rsid w:val="008E798D"/>
    <w:rsid w:val="008E7A51"/>
    <w:rsid w:val="008E7C07"/>
    <w:rsid w:val="008E7D42"/>
    <w:rsid w:val="008F007F"/>
    <w:rsid w:val="008F00B0"/>
    <w:rsid w:val="008F0A7A"/>
    <w:rsid w:val="008F0FE5"/>
    <w:rsid w:val="008F10FD"/>
    <w:rsid w:val="008F12D8"/>
    <w:rsid w:val="008F12EF"/>
    <w:rsid w:val="008F2A3D"/>
    <w:rsid w:val="008F310F"/>
    <w:rsid w:val="008F320D"/>
    <w:rsid w:val="008F3776"/>
    <w:rsid w:val="008F37EE"/>
    <w:rsid w:val="008F38FF"/>
    <w:rsid w:val="008F3B00"/>
    <w:rsid w:val="008F3C49"/>
    <w:rsid w:val="008F4867"/>
    <w:rsid w:val="008F501A"/>
    <w:rsid w:val="008F50E2"/>
    <w:rsid w:val="008F5117"/>
    <w:rsid w:val="008F51AB"/>
    <w:rsid w:val="008F5ADA"/>
    <w:rsid w:val="008F6367"/>
    <w:rsid w:val="008F6CA1"/>
    <w:rsid w:val="008F7034"/>
    <w:rsid w:val="008F7067"/>
    <w:rsid w:val="008F7158"/>
    <w:rsid w:val="008F79F1"/>
    <w:rsid w:val="00901B57"/>
    <w:rsid w:val="00901D69"/>
    <w:rsid w:val="0090238E"/>
    <w:rsid w:val="009026C8"/>
    <w:rsid w:val="00903264"/>
    <w:rsid w:val="0090363B"/>
    <w:rsid w:val="009043C6"/>
    <w:rsid w:val="00904A76"/>
    <w:rsid w:val="00904AE0"/>
    <w:rsid w:val="0090550D"/>
    <w:rsid w:val="009058FA"/>
    <w:rsid w:val="00906360"/>
    <w:rsid w:val="0090661E"/>
    <w:rsid w:val="00906A1F"/>
    <w:rsid w:val="00910080"/>
    <w:rsid w:val="0091014F"/>
    <w:rsid w:val="00911B25"/>
    <w:rsid w:val="009122BF"/>
    <w:rsid w:val="00912752"/>
    <w:rsid w:val="0091309C"/>
    <w:rsid w:val="0091356B"/>
    <w:rsid w:val="00913B71"/>
    <w:rsid w:val="00913B95"/>
    <w:rsid w:val="00913BA6"/>
    <w:rsid w:val="00913D00"/>
    <w:rsid w:val="00913DB7"/>
    <w:rsid w:val="009146FC"/>
    <w:rsid w:val="00914C59"/>
    <w:rsid w:val="0091518C"/>
    <w:rsid w:val="00915230"/>
    <w:rsid w:val="00915567"/>
    <w:rsid w:val="009156F5"/>
    <w:rsid w:val="00915A0C"/>
    <w:rsid w:val="00916226"/>
    <w:rsid w:val="009162DD"/>
    <w:rsid w:val="009168C6"/>
    <w:rsid w:val="00916E47"/>
    <w:rsid w:val="009172B2"/>
    <w:rsid w:val="00920128"/>
    <w:rsid w:val="00921986"/>
    <w:rsid w:val="00921A38"/>
    <w:rsid w:val="009237D0"/>
    <w:rsid w:val="00923C81"/>
    <w:rsid w:val="009247B4"/>
    <w:rsid w:val="0092578B"/>
    <w:rsid w:val="0092579E"/>
    <w:rsid w:val="00926036"/>
    <w:rsid w:val="00927262"/>
    <w:rsid w:val="00930BE5"/>
    <w:rsid w:val="00931513"/>
    <w:rsid w:val="0093172B"/>
    <w:rsid w:val="00931C8D"/>
    <w:rsid w:val="00931E43"/>
    <w:rsid w:val="009323E5"/>
    <w:rsid w:val="009341FC"/>
    <w:rsid w:val="009343FD"/>
    <w:rsid w:val="009345AC"/>
    <w:rsid w:val="0093537E"/>
    <w:rsid w:val="009359D9"/>
    <w:rsid w:val="00935A06"/>
    <w:rsid w:val="00936300"/>
    <w:rsid w:val="00936500"/>
    <w:rsid w:val="00936893"/>
    <w:rsid w:val="00936A1A"/>
    <w:rsid w:val="00940234"/>
    <w:rsid w:val="00940B12"/>
    <w:rsid w:val="00940C91"/>
    <w:rsid w:val="00941326"/>
    <w:rsid w:val="009417C4"/>
    <w:rsid w:val="00941EA0"/>
    <w:rsid w:val="009423A2"/>
    <w:rsid w:val="009433F4"/>
    <w:rsid w:val="009435B0"/>
    <w:rsid w:val="00943E23"/>
    <w:rsid w:val="009441DD"/>
    <w:rsid w:val="00944AEA"/>
    <w:rsid w:val="00945C9B"/>
    <w:rsid w:val="009460FC"/>
    <w:rsid w:val="00946404"/>
    <w:rsid w:val="00946990"/>
    <w:rsid w:val="00946E20"/>
    <w:rsid w:val="00947DC0"/>
    <w:rsid w:val="00947E5F"/>
    <w:rsid w:val="00947F90"/>
    <w:rsid w:val="0095045E"/>
    <w:rsid w:val="0095048C"/>
    <w:rsid w:val="00950655"/>
    <w:rsid w:val="00950AFE"/>
    <w:rsid w:val="00951326"/>
    <w:rsid w:val="009521AC"/>
    <w:rsid w:val="0095244C"/>
    <w:rsid w:val="009541A0"/>
    <w:rsid w:val="009541E2"/>
    <w:rsid w:val="0095499F"/>
    <w:rsid w:val="009558EA"/>
    <w:rsid w:val="00955CF7"/>
    <w:rsid w:val="00955D1F"/>
    <w:rsid w:val="00955EDA"/>
    <w:rsid w:val="0095639A"/>
    <w:rsid w:val="00956A2D"/>
    <w:rsid w:val="00956CE7"/>
    <w:rsid w:val="00957003"/>
    <w:rsid w:val="00957AA8"/>
    <w:rsid w:val="00960BB0"/>
    <w:rsid w:val="0096167A"/>
    <w:rsid w:val="009628BC"/>
    <w:rsid w:val="009629A0"/>
    <w:rsid w:val="009636B9"/>
    <w:rsid w:val="009638A8"/>
    <w:rsid w:val="00963F50"/>
    <w:rsid w:val="0096406A"/>
    <w:rsid w:val="009642A4"/>
    <w:rsid w:val="00964B02"/>
    <w:rsid w:val="00964C64"/>
    <w:rsid w:val="00964CC3"/>
    <w:rsid w:val="00964D69"/>
    <w:rsid w:val="00964DE0"/>
    <w:rsid w:val="00965114"/>
    <w:rsid w:val="00965274"/>
    <w:rsid w:val="0096670A"/>
    <w:rsid w:val="00966EBC"/>
    <w:rsid w:val="0096751E"/>
    <w:rsid w:val="00967C4F"/>
    <w:rsid w:val="00967F1E"/>
    <w:rsid w:val="00970ABD"/>
    <w:rsid w:val="00972053"/>
    <w:rsid w:val="0097278F"/>
    <w:rsid w:val="009728C3"/>
    <w:rsid w:val="00972AF5"/>
    <w:rsid w:val="00973132"/>
    <w:rsid w:val="00973FE7"/>
    <w:rsid w:val="009742E8"/>
    <w:rsid w:val="00974B93"/>
    <w:rsid w:val="00974D60"/>
    <w:rsid w:val="00974EE1"/>
    <w:rsid w:val="00975A91"/>
    <w:rsid w:val="00975E84"/>
    <w:rsid w:val="009761C0"/>
    <w:rsid w:val="00976A6B"/>
    <w:rsid w:val="00976CC2"/>
    <w:rsid w:val="00977175"/>
    <w:rsid w:val="00977667"/>
    <w:rsid w:val="0098018B"/>
    <w:rsid w:val="00980564"/>
    <w:rsid w:val="00983D57"/>
    <w:rsid w:val="00984576"/>
    <w:rsid w:val="00984697"/>
    <w:rsid w:val="00984A52"/>
    <w:rsid w:val="00984B8D"/>
    <w:rsid w:val="00984EE9"/>
    <w:rsid w:val="009858E4"/>
    <w:rsid w:val="00985A72"/>
    <w:rsid w:val="00985AFB"/>
    <w:rsid w:val="00985C97"/>
    <w:rsid w:val="00985CF1"/>
    <w:rsid w:val="00985DB2"/>
    <w:rsid w:val="00986824"/>
    <w:rsid w:val="00986A64"/>
    <w:rsid w:val="00986EA4"/>
    <w:rsid w:val="009874B6"/>
    <w:rsid w:val="00990525"/>
    <w:rsid w:val="009913E7"/>
    <w:rsid w:val="00991481"/>
    <w:rsid w:val="00991957"/>
    <w:rsid w:val="00992608"/>
    <w:rsid w:val="00992D3A"/>
    <w:rsid w:val="0099318C"/>
    <w:rsid w:val="0099361D"/>
    <w:rsid w:val="009937CA"/>
    <w:rsid w:val="00993A0A"/>
    <w:rsid w:val="00993B75"/>
    <w:rsid w:val="00994236"/>
    <w:rsid w:val="0099445B"/>
    <w:rsid w:val="00994F68"/>
    <w:rsid w:val="00995F8B"/>
    <w:rsid w:val="00996287"/>
    <w:rsid w:val="009979C3"/>
    <w:rsid w:val="009A007A"/>
    <w:rsid w:val="009A0311"/>
    <w:rsid w:val="009A06A9"/>
    <w:rsid w:val="009A2E06"/>
    <w:rsid w:val="009A355B"/>
    <w:rsid w:val="009A36A4"/>
    <w:rsid w:val="009A3B3D"/>
    <w:rsid w:val="009A4226"/>
    <w:rsid w:val="009A42C2"/>
    <w:rsid w:val="009A496E"/>
    <w:rsid w:val="009A49EA"/>
    <w:rsid w:val="009A4D16"/>
    <w:rsid w:val="009A4E39"/>
    <w:rsid w:val="009A4FD6"/>
    <w:rsid w:val="009A53B7"/>
    <w:rsid w:val="009A5774"/>
    <w:rsid w:val="009A5CAE"/>
    <w:rsid w:val="009A5DB9"/>
    <w:rsid w:val="009A6661"/>
    <w:rsid w:val="009A68D0"/>
    <w:rsid w:val="009A6BC8"/>
    <w:rsid w:val="009A6D84"/>
    <w:rsid w:val="009A798D"/>
    <w:rsid w:val="009B135B"/>
    <w:rsid w:val="009B140B"/>
    <w:rsid w:val="009B1C11"/>
    <w:rsid w:val="009B1E17"/>
    <w:rsid w:val="009B2233"/>
    <w:rsid w:val="009B2A25"/>
    <w:rsid w:val="009B2A95"/>
    <w:rsid w:val="009B2B01"/>
    <w:rsid w:val="009B2F56"/>
    <w:rsid w:val="009B326B"/>
    <w:rsid w:val="009B3803"/>
    <w:rsid w:val="009B3A56"/>
    <w:rsid w:val="009B3D34"/>
    <w:rsid w:val="009B406C"/>
    <w:rsid w:val="009B4CD3"/>
    <w:rsid w:val="009B4DCE"/>
    <w:rsid w:val="009B4F6D"/>
    <w:rsid w:val="009B51D3"/>
    <w:rsid w:val="009B52DF"/>
    <w:rsid w:val="009B536F"/>
    <w:rsid w:val="009B5DDE"/>
    <w:rsid w:val="009B6EC9"/>
    <w:rsid w:val="009B704A"/>
    <w:rsid w:val="009B712B"/>
    <w:rsid w:val="009B7A7B"/>
    <w:rsid w:val="009C0A86"/>
    <w:rsid w:val="009C0AE2"/>
    <w:rsid w:val="009C0E5E"/>
    <w:rsid w:val="009C1108"/>
    <w:rsid w:val="009C1643"/>
    <w:rsid w:val="009C190F"/>
    <w:rsid w:val="009C2EB9"/>
    <w:rsid w:val="009C3B53"/>
    <w:rsid w:val="009C4838"/>
    <w:rsid w:val="009C533C"/>
    <w:rsid w:val="009C7366"/>
    <w:rsid w:val="009C7792"/>
    <w:rsid w:val="009C77E4"/>
    <w:rsid w:val="009D0FD3"/>
    <w:rsid w:val="009D1143"/>
    <w:rsid w:val="009D1460"/>
    <w:rsid w:val="009D1777"/>
    <w:rsid w:val="009D1EA9"/>
    <w:rsid w:val="009D2A5F"/>
    <w:rsid w:val="009D3526"/>
    <w:rsid w:val="009D3934"/>
    <w:rsid w:val="009D3D7D"/>
    <w:rsid w:val="009D474D"/>
    <w:rsid w:val="009D4A97"/>
    <w:rsid w:val="009D500C"/>
    <w:rsid w:val="009D54E0"/>
    <w:rsid w:val="009D55B6"/>
    <w:rsid w:val="009D61F9"/>
    <w:rsid w:val="009D63D0"/>
    <w:rsid w:val="009D7516"/>
    <w:rsid w:val="009D7B53"/>
    <w:rsid w:val="009E0066"/>
    <w:rsid w:val="009E2242"/>
    <w:rsid w:val="009E24BB"/>
    <w:rsid w:val="009E2653"/>
    <w:rsid w:val="009E29DF"/>
    <w:rsid w:val="009E2FEA"/>
    <w:rsid w:val="009E3141"/>
    <w:rsid w:val="009E39AD"/>
    <w:rsid w:val="009E3C89"/>
    <w:rsid w:val="009E42A7"/>
    <w:rsid w:val="009E490A"/>
    <w:rsid w:val="009E4E98"/>
    <w:rsid w:val="009E52EC"/>
    <w:rsid w:val="009E5B9D"/>
    <w:rsid w:val="009E61D0"/>
    <w:rsid w:val="009E6525"/>
    <w:rsid w:val="009E7C3D"/>
    <w:rsid w:val="009E7EF5"/>
    <w:rsid w:val="009E7F55"/>
    <w:rsid w:val="009F0303"/>
    <w:rsid w:val="009F096C"/>
    <w:rsid w:val="009F140C"/>
    <w:rsid w:val="009F153F"/>
    <w:rsid w:val="009F17CD"/>
    <w:rsid w:val="009F1808"/>
    <w:rsid w:val="009F1895"/>
    <w:rsid w:val="009F21A3"/>
    <w:rsid w:val="009F2B0A"/>
    <w:rsid w:val="009F3E12"/>
    <w:rsid w:val="009F513F"/>
    <w:rsid w:val="009F5A7C"/>
    <w:rsid w:val="009F5C5A"/>
    <w:rsid w:val="009F5CEC"/>
    <w:rsid w:val="009F5DB3"/>
    <w:rsid w:val="009F5E4A"/>
    <w:rsid w:val="009F6628"/>
    <w:rsid w:val="009F67E7"/>
    <w:rsid w:val="009F73A7"/>
    <w:rsid w:val="009F73BB"/>
    <w:rsid w:val="009F7E3B"/>
    <w:rsid w:val="00A00EE9"/>
    <w:rsid w:val="00A029DC"/>
    <w:rsid w:val="00A02B08"/>
    <w:rsid w:val="00A02FEB"/>
    <w:rsid w:val="00A030C6"/>
    <w:rsid w:val="00A03DBA"/>
    <w:rsid w:val="00A040A4"/>
    <w:rsid w:val="00A04B76"/>
    <w:rsid w:val="00A050F5"/>
    <w:rsid w:val="00A0526E"/>
    <w:rsid w:val="00A05642"/>
    <w:rsid w:val="00A05986"/>
    <w:rsid w:val="00A065CE"/>
    <w:rsid w:val="00A0793D"/>
    <w:rsid w:val="00A079EF"/>
    <w:rsid w:val="00A118DC"/>
    <w:rsid w:val="00A124E4"/>
    <w:rsid w:val="00A12C7D"/>
    <w:rsid w:val="00A13E1E"/>
    <w:rsid w:val="00A13ED2"/>
    <w:rsid w:val="00A13F92"/>
    <w:rsid w:val="00A1402E"/>
    <w:rsid w:val="00A144C3"/>
    <w:rsid w:val="00A14926"/>
    <w:rsid w:val="00A14DFF"/>
    <w:rsid w:val="00A14E1D"/>
    <w:rsid w:val="00A151F5"/>
    <w:rsid w:val="00A15A88"/>
    <w:rsid w:val="00A160FF"/>
    <w:rsid w:val="00A16C7C"/>
    <w:rsid w:val="00A17177"/>
    <w:rsid w:val="00A17499"/>
    <w:rsid w:val="00A20038"/>
    <w:rsid w:val="00A2054A"/>
    <w:rsid w:val="00A22A2F"/>
    <w:rsid w:val="00A22F20"/>
    <w:rsid w:val="00A2327B"/>
    <w:rsid w:val="00A236B3"/>
    <w:rsid w:val="00A244BC"/>
    <w:rsid w:val="00A2472B"/>
    <w:rsid w:val="00A25833"/>
    <w:rsid w:val="00A26D5B"/>
    <w:rsid w:val="00A27BA6"/>
    <w:rsid w:val="00A316F9"/>
    <w:rsid w:val="00A31FC3"/>
    <w:rsid w:val="00A32299"/>
    <w:rsid w:val="00A33A4A"/>
    <w:rsid w:val="00A33A63"/>
    <w:rsid w:val="00A33C7C"/>
    <w:rsid w:val="00A34E81"/>
    <w:rsid w:val="00A36CCD"/>
    <w:rsid w:val="00A3755E"/>
    <w:rsid w:val="00A37821"/>
    <w:rsid w:val="00A37FC6"/>
    <w:rsid w:val="00A40AE5"/>
    <w:rsid w:val="00A40BC5"/>
    <w:rsid w:val="00A40D8E"/>
    <w:rsid w:val="00A410A4"/>
    <w:rsid w:val="00A431A8"/>
    <w:rsid w:val="00A43567"/>
    <w:rsid w:val="00A439A3"/>
    <w:rsid w:val="00A43BF4"/>
    <w:rsid w:val="00A43C22"/>
    <w:rsid w:val="00A43D4E"/>
    <w:rsid w:val="00A43FE3"/>
    <w:rsid w:val="00A4410E"/>
    <w:rsid w:val="00A447F4"/>
    <w:rsid w:val="00A45622"/>
    <w:rsid w:val="00A4573E"/>
    <w:rsid w:val="00A45E92"/>
    <w:rsid w:val="00A46991"/>
    <w:rsid w:val="00A46B0B"/>
    <w:rsid w:val="00A4734F"/>
    <w:rsid w:val="00A475B6"/>
    <w:rsid w:val="00A47CD5"/>
    <w:rsid w:val="00A47FE5"/>
    <w:rsid w:val="00A5132D"/>
    <w:rsid w:val="00A5137C"/>
    <w:rsid w:val="00A514F6"/>
    <w:rsid w:val="00A52551"/>
    <w:rsid w:val="00A533B9"/>
    <w:rsid w:val="00A5446D"/>
    <w:rsid w:val="00A550AD"/>
    <w:rsid w:val="00A55172"/>
    <w:rsid w:val="00A5519C"/>
    <w:rsid w:val="00A5528D"/>
    <w:rsid w:val="00A552B6"/>
    <w:rsid w:val="00A55394"/>
    <w:rsid w:val="00A56010"/>
    <w:rsid w:val="00A569D7"/>
    <w:rsid w:val="00A56FFF"/>
    <w:rsid w:val="00A57485"/>
    <w:rsid w:val="00A60800"/>
    <w:rsid w:val="00A60FCC"/>
    <w:rsid w:val="00A610E5"/>
    <w:rsid w:val="00A61186"/>
    <w:rsid w:val="00A611AC"/>
    <w:rsid w:val="00A6159E"/>
    <w:rsid w:val="00A617B5"/>
    <w:rsid w:val="00A634E5"/>
    <w:rsid w:val="00A63CD8"/>
    <w:rsid w:val="00A6433D"/>
    <w:rsid w:val="00A64628"/>
    <w:rsid w:val="00A6469F"/>
    <w:rsid w:val="00A647DB"/>
    <w:rsid w:val="00A65564"/>
    <w:rsid w:val="00A65878"/>
    <w:rsid w:val="00A66B4F"/>
    <w:rsid w:val="00A66BAA"/>
    <w:rsid w:val="00A67081"/>
    <w:rsid w:val="00A67501"/>
    <w:rsid w:val="00A67CB4"/>
    <w:rsid w:val="00A67EED"/>
    <w:rsid w:val="00A70642"/>
    <w:rsid w:val="00A70926"/>
    <w:rsid w:val="00A70DC7"/>
    <w:rsid w:val="00A70FFF"/>
    <w:rsid w:val="00A7182E"/>
    <w:rsid w:val="00A71D6B"/>
    <w:rsid w:val="00A722D7"/>
    <w:rsid w:val="00A727F0"/>
    <w:rsid w:val="00A7286C"/>
    <w:rsid w:val="00A72FB7"/>
    <w:rsid w:val="00A74645"/>
    <w:rsid w:val="00A750E1"/>
    <w:rsid w:val="00A75BE5"/>
    <w:rsid w:val="00A767CB"/>
    <w:rsid w:val="00A76810"/>
    <w:rsid w:val="00A76F82"/>
    <w:rsid w:val="00A779B9"/>
    <w:rsid w:val="00A77A70"/>
    <w:rsid w:val="00A77A83"/>
    <w:rsid w:val="00A8042C"/>
    <w:rsid w:val="00A80615"/>
    <w:rsid w:val="00A80E00"/>
    <w:rsid w:val="00A8135C"/>
    <w:rsid w:val="00A81430"/>
    <w:rsid w:val="00A814DF"/>
    <w:rsid w:val="00A81913"/>
    <w:rsid w:val="00A831F2"/>
    <w:rsid w:val="00A83636"/>
    <w:rsid w:val="00A84D3F"/>
    <w:rsid w:val="00A84E5B"/>
    <w:rsid w:val="00A854F0"/>
    <w:rsid w:val="00A8550B"/>
    <w:rsid w:val="00A85747"/>
    <w:rsid w:val="00A85778"/>
    <w:rsid w:val="00A85E01"/>
    <w:rsid w:val="00A866E6"/>
    <w:rsid w:val="00A86925"/>
    <w:rsid w:val="00A869FB"/>
    <w:rsid w:val="00A86C0A"/>
    <w:rsid w:val="00A86C2C"/>
    <w:rsid w:val="00A86D71"/>
    <w:rsid w:val="00A8702D"/>
    <w:rsid w:val="00A8703C"/>
    <w:rsid w:val="00A877D2"/>
    <w:rsid w:val="00A87D6D"/>
    <w:rsid w:val="00A9093F"/>
    <w:rsid w:val="00A90D27"/>
    <w:rsid w:val="00A9185C"/>
    <w:rsid w:val="00A923B8"/>
    <w:rsid w:val="00A923C9"/>
    <w:rsid w:val="00A932E7"/>
    <w:rsid w:val="00A93E7E"/>
    <w:rsid w:val="00A95493"/>
    <w:rsid w:val="00A95A4F"/>
    <w:rsid w:val="00A96884"/>
    <w:rsid w:val="00A96B38"/>
    <w:rsid w:val="00A97FA7"/>
    <w:rsid w:val="00AA02C2"/>
    <w:rsid w:val="00AA0689"/>
    <w:rsid w:val="00AA0950"/>
    <w:rsid w:val="00AA0B56"/>
    <w:rsid w:val="00AA0CF1"/>
    <w:rsid w:val="00AA0FB8"/>
    <w:rsid w:val="00AA1391"/>
    <w:rsid w:val="00AA1B8E"/>
    <w:rsid w:val="00AA29BB"/>
    <w:rsid w:val="00AA2C16"/>
    <w:rsid w:val="00AA31D9"/>
    <w:rsid w:val="00AA32D9"/>
    <w:rsid w:val="00AA3501"/>
    <w:rsid w:val="00AA3B56"/>
    <w:rsid w:val="00AA4118"/>
    <w:rsid w:val="00AA4696"/>
    <w:rsid w:val="00AA5C62"/>
    <w:rsid w:val="00AA6AC9"/>
    <w:rsid w:val="00AA6B7D"/>
    <w:rsid w:val="00AA6F22"/>
    <w:rsid w:val="00AA7523"/>
    <w:rsid w:val="00AA774D"/>
    <w:rsid w:val="00AA7E98"/>
    <w:rsid w:val="00AB106B"/>
    <w:rsid w:val="00AB148F"/>
    <w:rsid w:val="00AB204B"/>
    <w:rsid w:val="00AB2076"/>
    <w:rsid w:val="00AB291C"/>
    <w:rsid w:val="00AB35CC"/>
    <w:rsid w:val="00AB4494"/>
    <w:rsid w:val="00AB4776"/>
    <w:rsid w:val="00AB4FC9"/>
    <w:rsid w:val="00AB582D"/>
    <w:rsid w:val="00AB5874"/>
    <w:rsid w:val="00AB5C46"/>
    <w:rsid w:val="00AB5E9A"/>
    <w:rsid w:val="00AB6615"/>
    <w:rsid w:val="00AB75AF"/>
    <w:rsid w:val="00AB78D6"/>
    <w:rsid w:val="00AC0027"/>
    <w:rsid w:val="00AC0195"/>
    <w:rsid w:val="00AC0B24"/>
    <w:rsid w:val="00AC0D3C"/>
    <w:rsid w:val="00AC1E5F"/>
    <w:rsid w:val="00AC2CF3"/>
    <w:rsid w:val="00AC3812"/>
    <w:rsid w:val="00AC3BBB"/>
    <w:rsid w:val="00AC4426"/>
    <w:rsid w:val="00AC446F"/>
    <w:rsid w:val="00AC44FF"/>
    <w:rsid w:val="00AC4973"/>
    <w:rsid w:val="00AC5BFA"/>
    <w:rsid w:val="00AC5EA3"/>
    <w:rsid w:val="00AC658F"/>
    <w:rsid w:val="00AC6996"/>
    <w:rsid w:val="00AC6EB4"/>
    <w:rsid w:val="00AC6FF4"/>
    <w:rsid w:val="00AC780F"/>
    <w:rsid w:val="00AD03D4"/>
    <w:rsid w:val="00AD12BE"/>
    <w:rsid w:val="00AD200A"/>
    <w:rsid w:val="00AD2C24"/>
    <w:rsid w:val="00AD37E9"/>
    <w:rsid w:val="00AD3F1B"/>
    <w:rsid w:val="00AD4828"/>
    <w:rsid w:val="00AD4CBC"/>
    <w:rsid w:val="00AD4F17"/>
    <w:rsid w:val="00AD5A56"/>
    <w:rsid w:val="00AD6926"/>
    <w:rsid w:val="00AD768E"/>
    <w:rsid w:val="00AD7DDF"/>
    <w:rsid w:val="00AD7E06"/>
    <w:rsid w:val="00AE07DB"/>
    <w:rsid w:val="00AE0E7B"/>
    <w:rsid w:val="00AE1210"/>
    <w:rsid w:val="00AE1377"/>
    <w:rsid w:val="00AE1554"/>
    <w:rsid w:val="00AE188B"/>
    <w:rsid w:val="00AE1CF1"/>
    <w:rsid w:val="00AE1F90"/>
    <w:rsid w:val="00AE2458"/>
    <w:rsid w:val="00AE2D53"/>
    <w:rsid w:val="00AE326A"/>
    <w:rsid w:val="00AE3769"/>
    <w:rsid w:val="00AE37B8"/>
    <w:rsid w:val="00AE395D"/>
    <w:rsid w:val="00AE560E"/>
    <w:rsid w:val="00AE680C"/>
    <w:rsid w:val="00AE707F"/>
    <w:rsid w:val="00AE75D3"/>
    <w:rsid w:val="00AE7927"/>
    <w:rsid w:val="00AF0DC4"/>
    <w:rsid w:val="00AF13BC"/>
    <w:rsid w:val="00AF1970"/>
    <w:rsid w:val="00AF1BB1"/>
    <w:rsid w:val="00AF1E7F"/>
    <w:rsid w:val="00AF235B"/>
    <w:rsid w:val="00AF2837"/>
    <w:rsid w:val="00AF487C"/>
    <w:rsid w:val="00AF51E3"/>
    <w:rsid w:val="00AF5523"/>
    <w:rsid w:val="00AF6B21"/>
    <w:rsid w:val="00AF7D26"/>
    <w:rsid w:val="00B001F1"/>
    <w:rsid w:val="00B004CA"/>
    <w:rsid w:val="00B01F1E"/>
    <w:rsid w:val="00B01FCC"/>
    <w:rsid w:val="00B02C93"/>
    <w:rsid w:val="00B02E3E"/>
    <w:rsid w:val="00B037AA"/>
    <w:rsid w:val="00B03B26"/>
    <w:rsid w:val="00B04075"/>
    <w:rsid w:val="00B049FC"/>
    <w:rsid w:val="00B04AF6"/>
    <w:rsid w:val="00B054D7"/>
    <w:rsid w:val="00B069FA"/>
    <w:rsid w:val="00B06B23"/>
    <w:rsid w:val="00B075C8"/>
    <w:rsid w:val="00B07979"/>
    <w:rsid w:val="00B079E1"/>
    <w:rsid w:val="00B1023D"/>
    <w:rsid w:val="00B10E1F"/>
    <w:rsid w:val="00B10EDD"/>
    <w:rsid w:val="00B1158B"/>
    <w:rsid w:val="00B11FE5"/>
    <w:rsid w:val="00B12304"/>
    <w:rsid w:val="00B123B0"/>
    <w:rsid w:val="00B127BC"/>
    <w:rsid w:val="00B12878"/>
    <w:rsid w:val="00B12982"/>
    <w:rsid w:val="00B12A24"/>
    <w:rsid w:val="00B12DCF"/>
    <w:rsid w:val="00B12FFC"/>
    <w:rsid w:val="00B13332"/>
    <w:rsid w:val="00B1368A"/>
    <w:rsid w:val="00B14487"/>
    <w:rsid w:val="00B157D9"/>
    <w:rsid w:val="00B157F9"/>
    <w:rsid w:val="00B15875"/>
    <w:rsid w:val="00B159CB"/>
    <w:rsid w:val="00B15E9D"/>
    <w:rsid w:val="00B15EA7"/>
    <w:rsid w:val="00B1655B"/>
    <w:rsid w:val="00B2207C"/>
    <w:rsid w:val="00B222E7"/>
    <w:rsid w:val="00B22B4F"/>
    <w:rsid w:val="00B22C5D"/>
    <w:rsid w:val="00B23C2C"/>
    <w:rsid w:val="00B23C36"/>
    <w:rsid w:val="00B24A1A"/>
    <w:rsid w:val="00B250BF"/>
    <w:rsid w:val="00B258F6"/>
    <w:rsid w:val="00B25A43"/>
    <w:rsid w:val="00B25A83"/>
    <w:rsid w:val="00B25F86"/>
    <w:rsid w:val="00B26501"/>
    <w:rsid w:val="00B26801"/>
    <w:rsid w:val="00B26EE7"/>
    <w:rsid w:val="00B27F77"/>
    <w:rsid w:val="00B30174"/>
    <w:rsid w:val="00B301CD"/>
    <w:rsid w:val="00B318F7"/>
    <w:rsid w:val="00B32EDA"/>
    <w:rsid w:val="00B33911"/>
    <w:rsid w:val="00B33A30"/>
    <w:rsid w:val="00B33B14"/>
    <w:rsid w:val="00B34249"/>
    <w:rsid w:val="00B34B94"/>
    <w:rsid w:val="00B351C9"/>
    <w:rsid w:val="00B35273"/>
    <w:rsid w:val="00B35A13"/>
    <w:rsid w:val="00B35D3D"/>
    <w:rsid w:val="00B3601D"/>
    <w:rsid w:val="00B360AD"/>
    <w:rsid w:val="00B362C2"/>
    <w:rsid w:val="00B36CB9"/>
    <w:rsid w:val="00B36CC8"/>
    <w:rsid w:val="00B37252"/>
    <w:rsid w:val="00B372D0"/>
    <w:rsid w:val="00B4013D"/>
    <w:rsid w:val="00B4034B"/>
    <w:rsid w:val="00B4093A"/>
    <w:rsid w:val="00B4180D"/>
    <w:rsid w:val="00B419FF"/>
    <w:rsid w:val="00B41A51"/>
    <w:rsid w:val="00B4263E"/>
    <w:rsid w:val="00B42AA0"/>
    <w:rsid w:val="00B433D3"/>
    <w:rsid w:val="00B437CA"/>
    <w:rsid w:val="00B45FCA"/>
    <w:rsid w:val="00B46477"/>
    <w:rsid w:val="00B46D9B"/>
    <w:rsid w:val="00B47276"/>
    <w:rsid w:val="00B47B87"/>
    <w:rsid w:val="00B517E7"/>
    <w:rsid w:val="00B5209A"/>
    <w:rsid w:val="00B533DC"/>
    <w:rsid w:val="00B53581"/>
    <w:rsid w:val="00B53724"/>
    <w:rsid w:val="00B538B3"/>
    <w:rsid w:val="00B54DF0"/>
    <w:rsid w:val="00B55C79"/>
    <w:rsid w:val="00B560B2"/>
    <w:rsid w:val="00B560F8"/>
    <w:rsid w:val="00B56354"/>
    <w:rsid w:val="00B56D87"/>
    <w:rsid w:val="00B61347"/>
    <w:rsid w:val="00B613EC"/>
    <w:rsid w:val="00B61F24"/>
    <w:rsid w:val="00B625B2"/>
    <w:rsid w:val="00B62D00"/>
    <w:rsid w:val="00B6383E"/>
    <w:rsid w:val="00B63A55"/>
    <w:rsid w:val="00B64B47"/>
    <w:rsid w:val="00B6519A"/>
    <w:rsid w:val="00B65B0B"/>
    <w:rsid w:val="00B65E65"/>
    <w:rsid w:val="00B66AF1"/>
    <w:rsid w:val="00B66C87"/>
    <w:rsid w:val="00B66E9D"/>
    <w:rsid w:val="00B7089B"/>
    <w:rsid w:val="00B70D0D"/>
    <w:rsid w:val="00B70FF9"/>
    <w:rsid w:val="00B730D4"/>
    <w:rsid w:val="00B730ED"/>
    <w:rsid w:val="00B733FB"/>
    <w:rsid w:val="00B734F3"/>
    <w:rsid w:val="00B744B4"/>
    <w:rsid w:val="00B74A3F"/>
    <w:rsid w:val="00B75C43"/>
    <w:rsid w:val="00B75FDC"/>
    <w:rsid w:val="00B767BF"/>
    <w:rsid w:val="00B76885"/>
    <w:rsid w:val="00B76A5E"/>
    <w:rsid w:val="00B77A97"/>
    <w:rsid w:val="00B806C8"/>
    <w:rsid w:val="00B8083D"/>
    <w:rsid w:val="00B80F69"/>
    <w:rsid w:val="00B82162"/>
    <w:rsid w:val="00B8234B"/>
    <w:rsid w:val="00B82E44"/>
    <w:rsid w:val="00B8419C"/>
    <w:rsid w:val="00B844DD"/>
    <w:rsid w:val="00B854EE"/>
    <w:rsid w:val="00B85C6B"/>
    <w:rsid w:val="00B86BB6"/>
    <w:rsid w:val="00B87375"/>
    <w:rsid w:val="00B879FD"/>
    <w:rsid w:val="00B87E28"/>
    <w:rsid w:val="00B90F2E"/>
    <w:rsid w:val="00B91B93"/>
    <w:rsid w:val="00B92005"/>
    <w:rsid w:val="00B92274"/>
    <w:rsid w:val="00B925A5"/>
    <w:rsid w:val="00B934D4"/>
    <w:rsid w:val="00B9427B"/>
    <w:rsid w:val="00B944E2"/>
    <w:rsid w:val="00B94570"/>
    <w:rsid w:val="00B95636"/>
    <w:rsid w:val="00B956CB"/>
    <w:rsid w:val="00B958BA"/>
    <w:rsid w:val="00B95992"/>
    <w:rsid w:val="00B95C3C"/>
    <w:rsid w:val="00B95EDB"/>
    <w:rsid w:val="00B95FFB"/>
    <w:rsid w:val="00B96B95"/>
    <w:rsid w:val="00B97523"/>
    <w:rsid w:val="00BA0162"/>
    <w:rsid w:val="00BA05A0"/>
    <w:rsid w:val="00BA13B3"/>
    <w:rsid w:val="00BA1571"/>
    <w:rsid w:val="00BA1B35"/>
    <w:rsid w:val="00BA2284"/>
    <w:rsid w:val="00BA2614"/>
    <w:rsid w:val="00BA2798"/>
    <w:rsid w:val="00BA3387"/>
    <w:rsid w:val="00BA3CCD"/>
    <w:rsid w:val="00BA4219"/>
    <w:rsid w:val="00BA456B"/>
    <w:rsid w:val="00BA51FF"/>
    <w:rsid w:val="00BA5754"/>
    <w:rsid w:val="00BA618C"/>
    <w:rsid w:val="00BA650F"/>
    <w:rsid w:val="00BA6A8D"/>
    <w:rsid w:val="00BA77EB"/>
    <w:rsid w:val="00BA7B87"/>
    <w:rsid w:val="00BB0564"/>
    <w:rsid w:val="00BB0A73"/>
    <w:rsid w:val="00BB13E1"/>
    <w:rsid w:val="00BB1FBC"/>
    <w:rsid w:val="00BB380E"/>
    <w:rsid w:val="00BB4433"/>
    <w:rsid w:val="00BB4745"/>
    <w:rsid w:val="00BB4831"/>
    <w:rsid w:val="00BB53A1"/>
    <w:rsid w:val="00BB59F5"/>
    <w:rsid w:val="00BB5B94"/>
    <w:rsid w:val="00BB672C"/>
    <w:rsid w:val="00BB69C8"/>
    <w:rsid w:val="00BB74B0"/>
    <w:rsid w:val="00BB7FFE"/>
    <w:rsid w:val="00BC0270"/>
    <w:rsid w:val="00BC03DC"/>
    <w:rsid w:val="00BC0648"/>
    <w:rsid w:val="00BC08F5"/>
    <w:rsid w:val="00BC0ADA"/>
    <w:rsid w:val="00BC0B9A"/>
    <w:rsid w:val="00BC18EE"/>
    <w:rsid w:val="00BC1DCB"/>
    <w:rsid w:val="00BC259A"/>
    <w:rsid w:val="00BC2605"/>
    <w:rsid w:val="00BC2804"/>
    <w:rsid w:val="00BC2E11"/>
    <w:rsid w:val="00BC3656"/>
    <w:rsid w:val="00BC37DF"/>
    <w:rsid w:val="00BC38E5"/>
    <w:rsid w:val="00BC4143"/>
    <w:rsid w:val="00BC458F"/>
    <w:rsid w:val="00BC583A"/>
    <w:rsid w:val="00BC5BE9"/>
    <w:rsid w:val="00BC5FBE"/>
    <w:rsid w:val="00BC638E"/>
    <w:rsid w:val="00BC6600"/>
    <w:rsid w:val="00BC6EBC"/>
    <w:rsid w:val="00BC6F1E"/>
    <w:rsid w:val="00BC71B0"/>
    <w:rsid w:val="00BD01CC"/>
    <w:rsid w:val="00BD05EC"/>
    <w:rsid w:val="00BD0846"/>
    <w:rsid w:val="00BD09BC"/>
    <w:rsid w:val="00BD11D3"/>
    <w:rsid w:val="00BD1C46"/>
    <w:rsid w:val="00BD1FAA"/>
    <w:rsid w:val="00BD20EB"/>
    <w:rsid w:val="00BD2C5C"/>
    <w:rsid w:val="00BD33A7"/>
    <w:rsid w:val="00BD3FDC"/>
    <w:rsid w:val="00BD402E"/>
    <w:rsid w:val="00BD457F"/>
    <w:rsid w:val="00BD482F"/>
    <w:rsid w:val="00BD4F9D"/>
    <w:rsid w:val="00BD5773"/>
    <w:rsid w:val="00BD7834"/>
    <w:rsid w:val="00BD7840"/>
    <w:rsid w:val="00BD7D88"/>
    <w:rsid w:val="00BE01B6"/>
    <w:rsid w:val="00BE030B"/>
    <w:rsid w:val="00BE0CC8"/>
    <w:rsid w:val="00BE1036"/>
    <w:rsid w:val="00BE169E"/>
    <w:rsid w:val="00BE175A"/>
    <w:rsid w:val="00BE238A"/>
    <w:rsid w:val="00BE2EB4"/>
    <w:rsid w:val="00BE2EC1"/>
    <w:rsid w:val="00BE3613"/>
    <w:rsid w:val="00BE39DE"/>
    <w:rsid w:val="00BE4225"/>
    <w:rsid w:val="00BE4A6A"/>
    <w:rsid w:val="00BE4CF2"/>
    <w:rsid w:val="00BE5273"/>
    <w:rsid w:val="00BE5551"/>
    <w:rsid w:val="00BE6191"/>
    <w:rsid w:val="00BE69AE"/>
    <w:rsid w:val="00BE6ADB"/>
    <w:rsid w:val="00BE6C56"/>
    <w:rsid w:val="00BE6F5F"/>
    <w:rsid w:val="00BE79EB"/>
    <w:rsid w:val="00BE7E71"/>
    <w:rsid w:val="00BF0171"/>
    <w:rsid w:val="00BF0922"/>
    <w:rsid w:val="00BF1CF0"/>
    <w:rsid w:val="00BF213B"/>
    <w:rsid w:val="00BF238A"/>
    <w:rsid w:val="00BF2507"/>
    <w:rsid w:val="00BF2C29"/>
    <w:rsid w:val="00BF3EEB"/>
    <w:rsid w:val="00BF4503"/>
    <w:rsid w:val="00BF4592"/>
    <w:rsid w:val="00BF4A40"/>
    <w:rsid w:val="00BF53B8"/>
    <w:rsid w:val="00BF551A"/>
    <w:rsid w:val="00BF5D10"/>
    <w:rsid w:val="00BF5D3C"/>
    <w:rsid w:val="00BF60B3"/>
    <w:rsid w:val="00BF64F1"/>
    <w:rsid w:val="00BF7EB9"/>
    <w:rsid w:val="00C00412"/>
    <w:rsid w:val="00C00524"/>
    <w:rsid w:val="00C00758"/>
    <w:rsid w:val="00C00895"/>
    <w:rsid w:val="00C01750"/>
    <w:rsid w:val="00C01CA0"/>
    <w:rsid w:val="00C02160"/>
    <w:rsid w:val="00C026FF"/>
    <w:rsid w:val="00C032F2"/>
    <w:rsid w:val="00C034D4"/>
    <w:rsid w:val="00C035DC"/>
    <w:rsid w:val="00C039F2"/>
    <w:rsid w:val="00C03B02"/>
    <w:rsid w:val="00C03D45"/>
    <w:rsid w:val="00C03D47"/>
    <w:rsid w:val="00C03DBE"/>
    <w:rsid w:val="00C0474D"/>
    <w:rsid w:val="00C04911"/>
    <w:rsid w:val="00C05A6C"/>
    <w:rsid w:val="00C05D4B"/>
    <w:rsid w:val="00C05D4F"/>
    <w:rsid w:val="00C05DB7"/>
    <w:rsid w:val="00C05E01"/>
    <w:rsid w:val="00C0632D"/>
    <w:rsid w:val="00C065E8"/>
    <w:rsid w:val="00C06B6B"/>
    <w:rsid w:val="00C075AF"/>
    <w:rsid w:val="00C075DC"/>
    <w:rsid w:val="00C1040F"/>
    <w:rsid w:val="00C115FB"/>
    <w:rsid w:val="00C118BD"/>
    <w:rsid w:val="00C11EB6"/>
    <w:rsid w:val="00C12139"/>
    <w:rsid w:val="00C12EC1"/>
    <w:rsid w:val="00C139D6"/>
    <w:rsid w:val="00C13FAB"/>
    <w:rsid w:val="00C141A1"/>
    <w:rsid w:val="00C14B0D"/>
    <w:rsid w:val="00C14F5A"/>
    <w:rsid w:val="00C1513E"/>
    <w:rsid w:val="00C165D4"/>
    <w:rsid w:val="00C16ED9"/>
    <w:rsid w:val="00C1715F"/>
    <w:rsid w:val="00C172B1"/>
    <w:rsid w:val="00C176A2"/>
    <w:rsid w:val="00C17AB3"/>
    <w:rsid w:val="00C20673"/>
    <w:rsid w:val="00C212CE"/>
    <w:rsid w:val="00C21CD3"/>
    <w:rsid w:val="00C21D33"/>
    <w:rsid w:val="00C2201E"/>
    <w:rsid w:val="00C23272"/>
    <w:rsid w:val="00C2420D"/>
    <w:rsid w:val="00C24512"/>
    <w:rsid w:val="00C251AE"/>
    <w:rsid w:val="00C2526E"/>
    <w:rsid w:val="00C2582E"/>
    <w:rsid w:val="00C2603A"/>
    <w:rsid w:val="00C26093"/>
    <w:rsid w:val="00C26C7F"/>
    <w:rsid w:val="00C27FDE"/>
    <w:rsid w:val="00C3073C"/>
    <w:rsid w:val="00C30D60"/>
    <w:rsid w:val="00C3105F"/>
    <w:rsid w:val="00C31501"/>
    <w:rsid w:val="00C3167A"/>
    <w:rsid w:val="00C31A4E"/>
    <w:rsid w:val="00C323DF"/>
    <w:rsid w:val="00C3290E"/>
    <w:rsid w:val="00C32926"/>
    <w:rsid w:val="00C32E4B"/>
    <w:rsid w:val="00C32FB4"/>
    <w:rsid w:val="00C336AA"/>
    <w:rsid w:val="00C34FBC"/>
    <w:rsid w:val="00C35555"/>
    <w:rsid w:val="00C35A63"/>
    <w:rsid w:val="00C36182"/>
    <w:rsid w:val="00C361BD"/>
    <w:rsid w:val="00C36276"/>
    <w:rsid w:val="00C364E6"/>
    <w:rsid w:val="00C371B5"/>
    <w:rsid w:val="00C37E37"/>
    <w:rsid w:val="00C41451"/>
    <w:rsid w:val="00C4262A"/>
    <w:rsid w:val="00C429D3"/>
    <w:rsid w:val="00C43EC3"/>
    <w:rsid w:val="00C44219"/>
    <w:rsid w:val="00C444C0"/>
    <w:rsid w:val="00C44881"/>
    <w:rsid w:val="00C45913"/>
    <w:rsid w:val="00C45AEF"/>
    <w:rsid w:val="00C45B56"/>
    <w:rsid w:val="00C46557"/>
    <w:rsid w:val="00C4668A"/>
    <w:rsid w:val="00C46C4E"/>
    <w:rsid w:val="00C46CA4"/>
    <w:rsid w:val="00C46D94"/>
    <w:rsid w:val="00C46EF8"/>
    <w:rsid w:val="00C4762F"/>
    <w:rsid w:val="00C47FB6"/>
    <w:rsid w:val="00C50CC3"/>
    <w:rsid w:val="00C541F6"/>
    <w:rsid w:val="00C543BE"/>
    <w:rsid w:val="00C54D9E"/>
    <w:rsid w:val="00C55079"/>
    <w:rsid w:val="00C55802"/>
    <w:rsid w:val="00C55BC7"/>
    <w:rsid w:val="00C56EB9"/>
    <w:rsid w:val="00C56FCD"/>
    <w:rsid w:val="00C5705F"/>
    <w:rsid w:val="00C5781B"/>
    <w:rsid w:val="00C60CB7"/>
    <w:rsid w:val="00C611F1"/>
    <w:rsid w:val="00C615AE"/>
    <w:rsid w:val="00C61931"/>
    <w:rsid w:val="00C61E84"/>
    <w:rsid w:val="00C63094"/>
    <w:rsid w:val="00C6380A"/>
    <w:rsid w:val="00C638BB"/>
    <w:rsid w:val="00C63D64"/>
    <w:rsid w:val="00C64DA2"/>
    <w:rsid w:val="00C657B7"/>
    <w:rsid w:val="00C658F1"/>
    <w:rsid w:val="00C66151"/>
    <w:rsid w:val="00C662A8"/>
    <w:rsid w:val="00C66A5A"/>
    <w:rsid w:val="00C6753A"/>
    <w:rsid w:val="00C67E65"/>
    <w:rsid w:val="00C7009C"/>
    <w:rsid w:val="00C720E9"/>
    <w:rsid w:val="00C722C8"/>
    <w:rsid w:val="00C728AE"/>
    <w:rsid w:val="00C732A7"/>
    <w:rsid w:val="00C7344B"/>
    <w:rsid w:val="00C740E5"/>
    <w:rsid w:val="00C7474A"/>
    <w:rsid w:val="00C75537"/>
    <w:rsid w:val="00C7559F"/>
    <w:rsid w:val="00C762C3"/>
    <w:rsid w:val="00C769C4"/>
    <w:rsid w:val="00C77359"/>
    <w:rsid w:val="00C773B8"/>
    <w:rsid w:val="00C778D6"/>
    <w:rsid w:val="00C8011C"/>
    <w:rsid w:val="00C80778"/>
    <w:rsid w:val="00C8079D"/>
    <w:rsid w:val="00C81080"/>
    <w:rsid w:val="00C812E8"/>
    <w:rsid w:val="00C82324"/>
    <w:rsid w:val="00C82B3A"/>
    <w:rsid w:val="00C82DC6"/>
    <w:rsid w:val="00C831D8"/>
    <w:rsid w:val="00C83747"/>
    <w:rsid w:val="00C8489F"/>
    <w:rsid w:val="00C84F2B"/>
    <w:rsid w:val="00C859DA"/>
    <w:rsid w:val="00C85E09"/>
    <w:rsid w:val="00C863D9"/>
    <w:rsid w:val="00C8659B"/>
    <w:rsid w:val="00C870DE"/>
    <w:rsid w:val="00C87198"/>
    <w:rsid w:val="00C87E61"/>
    <w:rsid w:val="00C903F5"/>
    <w:rsid w:val="00C9067C"/>
    <w:rsid w:val="00C910D5"/>
    <w:rsid w:val="00C91C97"/>
    <w:rsid w:val="00C91F36"/>
    <w:rsid w:val="00C93A82"/>
    <w:rsid w:val="00C93DAA"/>
    <w:rsid w:val="00C944D9"/>
    <w:rsid w:val="00C94B91"/>
    <w:rsid w:val="00C95D82"/>
    <w:rsid w:val="00C95F34"/>
    <w:rsid w:val="00C961B7"/>
    <w:rsid w:val="00C96BB5"/>
    <w:rsid w:val="00C96FA6"/>
    <w:rsid w:val="00C97603"/>
    <w:rsid w:val="00C97651"/>
    <w:rsid w:val="00CA1222"/>
    <w:rsid w:val="00CA1E98"/>
    <w:rsid w:val="00CA2835"/>
    <w:rsid w:val="00CA2A86"/>
    <w:rsid w:val="00CA2F7E"/>
    <w:rsid w:val="00CA32FF"/>
    <w:rsid w:val="00CA35AF"/>
    <w:rsid w:val="00CA3F79"/>
    <w:rsid w:val="00CA4626"/>
    <w:rsid w:val="00CA4759"/>
    <w:rsid w:val="00CA4AE4"/>
    <w:rsid w:val="00CA5745"/>
    <w:rsid w:val="00CA5EFB"/>
    <w:rsid w:val="00CA6084"/>
    <w:rsid w:val="00CA69CE"/>
    <w:rsid w:val="00CA6E55"/>
    <w:rsid w:val="00CA78BC"/>
    <w:rsid w:val="00CA7CCE"/>
    <w:rsid w:val="00CB160E"/>
    <w:rsid w:val="00CB1A14"/>
    <w:rsid w:val="00CB1D30"/>
    <w:rsid w:val="00CB1D81"/>
    <w:rsid w:val="00CB2375"/>
    <w:rsid w:val="00CB2510"/>
    <w:rsid w:val="00CB2536"/>
    <w:rsid w:val="00CB3B8E"/>
    <w:rsid w:val="00CB4261"/>
    <w:rsid w:val="00CB4328"/>
    <w:rsid w:val="00CB43B2"/>
    <w:rsid w:val="00CB4F67"/>
    <w:rsid w:val="00CB506F"/>
    <w:rsid w:val="00CB51AE"/>
    <w:rsid w:val="00CB54B0"/>
    <w:rsid w:val="00CB5609"/>
    <w:rsid w:val="00CB59F5"/>
    <w:rsid w:val="00CB6707"/>
    <w:rsid w:val="00CB6918"/>
    <w:rsid w:val="00CB7705"/>
    <w:rsid w:val="00CB7892"/>
    <w:rsid w:val="00CB7999"/>
    <w:rsid w:val="00CB7B85"/>
    <w:rsid w:val="00CC0504"/>
    <w:rsid w:val="00CC0965"/>
    <w:rsid w:val="00CC13BA"/>
    <w:rsid w:val="00CC1433"/>
    <w:rsid w:val="00CC1840"/>
    <w:rsid w:val="00CC2333"/>
    <w:rsid w:val="00CC28BB"/>
    <w:rsid w:val="00CC41AC"/>
    <w:rsid w:val="00CC47B0"/>
    <w:rsid w:val="00CC5B2F"/>
    <w:rsid w:val="00CC6BD9"/>
    <w:rsid w:val="00CC7348"/>
    <w:rsid w:val="00CD0AEE"/>
    <w:rsid w:val="00CD193E"/>
    <w:rsid w:val="00CD2722"/>
    <w:rsid w:val="00CD3B43"/>
    <w:rsid w:val="00CD4078"/>
    <w:rsid w:val="00CD475B"/>
    <w:rsid w:val="00CD47E4"/>
    <w:rsid w:val="00CD4AB4"/>
    <w:rsid w:val="00CD5A96"/>
    <w:rsid w:val="00CD6463"/>
    <w:rsid w:val="00CD7431"/>
    <w:rsid w:val="00CE0220"/>
    <w:rsid w:val="00CE0D75"/>
    <w:rsid w:val="00CE1292"/>
    <w:rsid w:val="00CE187F"/>
    <w:rsid w:val="00CE2293"/>
    <w:rsid w:val="00CE2968"/>
    <w:rsid w:val="00CE2B54"/>
    <w:rsid w:val="00CE3A6D"/>
    <w:rsid w:val="00CE41A2"/>
    <w:rsid w:val="00CE48EB"/>
    <w:rsid w:val="00CE5421"/>
    <w:rsid w:val="00CE5476"/>
    <w:rsid w:val="00CE6193"/>
    <w:rsid w:val="00CE61F1"/>
    <w:rsid w:val="00CE68B4"/>
    <w:rsid w:val="00CE7C19"/>
    <w:rsid w:val="00CF0048"/>
    <w:rsid w:val="00CF1167"/>
    <w:rsid w:val="00CF18F9"/>
    <w:rsid w:val="00CF2499"/>
    <w:rsid w:val="00CF33E4"/>
    <w:rsid w:val="00CF3D65"/>
    <w:rsid w:val="00CF3E32"/>
    <w:rsid w:val="00CF41AB"/>
    <w:rsid w:val="00CF4260"/>
    <w:rsid w:val="00CF42B9"/>
    <w:rsid w:val="00CF4BF6"/>
    <w:rsid w:val="00CF4DC9"/>
    <w:rsid w:val="00CF4FB2"/>
    <w:rsid w:val="00CF51B3"/>
    <w:rsid w:val="00CF51B6"/>
    <w:rsid w:val="00CF5777"/>
    <w:rsid w:val="00CF5E18"/>
    <w:rsid w:val="00CF63B2"/>
    <w:rsid w:val="00CF67B5"/>
    <w:rsid w:val="00CF7209"/>
    <w:rsid w:val="00CF742D"/>
    <w:rsid w:val="00CF7448"/>
    <w:rsid w:val="00CF7945"/>
    <w:rsid w:val="00CF7DFC"/>
    <w:rsid w:val="00D00130"/>
    <w:rsid w:val="00D00444"/>
    <w:rsid w:val="00D00C1C"/>
    <w:rsid w:val="00D013AC"/>
    <w:rsid w:val="00D019A4"/>
    <w:rsid w:val="00D0281D"/>
    <w:rsid w:val="00D03A30"/>
    <w:rsid w:val="00D0414A"/>
    <w:rsid w:val="00D04237"/>
    <w:rsid w:val="00D052FB"/>
    <w:rsid w:val="00D058F8"/>
    <w:rsid w:val="00D061ED"/>
    <w:rsid w:val="00D068E6"/>
    <w:rsid w:val="00D06F0E"/>
    <w:rsid w:val="00D075E5"/>
    <w:rsid w:val="00D077A1"/>
    <w:rsid w:val="00D10C70"/>
    <w:rsid w:val="00D1122C"/>
    <w:rsid w:val="00D11527"/>
    <w:rsid w:val="00D11DD2"/>
    <w:rsid w:val="00D122B2"/>
    <w:rsid w:val="00D124EE"/>
    <w:rsid w:val="00D128B7"/>
    <w:rsid w:val="00D1328D"/>
    <w:rsid w:val="00D13CA7"/>
    <w:rsid w:val="00D13D6E"/>
    <w:rsid w:val="00D1403C"/>
    <w:rsid w:val="00D1453F"/>
    <w:rsid w:val="00D14C6D"/>
    <w:rsid w:val="00D15033"/>
    <w:rsid w:val="00D16DA2"/>
    <w:rsid w:val="00D171FC"/>
    <w:rsid w:val="00D175AF"/>
    <w:rsid w:val="00D2103D"/>
    <w:rsid w:val="00D21416"/>
    <w:rsid w:val="00D215D0"/>
    <w:rsid w:val="00D21B46"/>
    <w:rsid w:val="00D22107"/>
    <w:rsid w:val="00D22547"/>
    <w:rsid w:val="00D22B0D"/>
    <w:rsid w:val="00D23AAF"/>
    <w:rsid w:val="00D23B63"/>
    <w:rsid w:val="00D23E97"/>
    <w:rsid w:val="00D244CA"/>
    <w:rsid w:val="00D24780"/>
    <w:rsid w:val="00D2601D"/>
    <w:rsid w:val="00D2613D"/>
    <w:rsid w:val="00D2739D"/>
    <w:rsid w:val="00D274D0"/>
    <w:rsid w:val="00D2785B"/>
    <w:rsid w:val="00D27A21"/>
    <w:rsid w:val="00D27FEC"/>
    <w:rsid w:val="00D305BD"/>
    <w:rsid w:val="00D30807"/>
    <w:rsid w:val="00D30FF0"/>
    <w:rsid w:val="00D31BC3"/>
    <w:rsid w:val="00D326B4"/>
    <w:rsid w:val="00D330D4"/>
    <w:rsid w:val="00D332AA"/>
    <w:rsid w:val="00D33660"/>
    <w:rsid w:val="00D33C0D"/>
    <w:rsid w:val="00D34D6B"/>
    <w:rsid w:val="00D358E0"/>
    <w:rsid w:val="00D3604E"/>
    <w:rsid w:val="00D363A9"/>
    <w:rsid w:val="00D37AEA"/>
    <w:rsid w:val="00D37DB2"/>
    <w:rsid w:val="00D37E76"/>
    <w:rsid w:val="00D37E8B"/>
    <w:rsid w:val="00D402AD"/>
    <w:rsid w:val="00D403D9"/>
    <w:rsid w:val="00D417D8"/>
    <w:rsid w:val="00D42066"/>
    <w:rsid w:val="00D424A5"/>
    <w:rsid w:val="00D428AD"/>
    <w:rsid w:val="00D433CE"/>
    <w:rsid w:val="00D4373D"/>
    <w:rsid w:val="00D44723"/>
    <w:rsid w:val="00D44E37"/>
    <w:rsid w:val="00D4505D"/>
    <w:rsid w:val="00D45147"/>
    <w:rsid w:val="00D45299"/>
    <w:rsid w:val="00D45EEC"/>
    <w:rsid w:val="00D4633C"/>
    <w:rsid w:val="00D46864"/>
    <w:rsid w:val="00D46BF2"/>
    <w:rsid w:val="00D47031"/>
    <w:rsid w:val="00D47CC6"/>
    <w:rsid w:val="00D47E43"/>
    <w:rsid w:val="00D50E22"/>
    <w:rsid w:val="00D5195E"/>
    <w:rsid w:val="00D51C3C"/>
    <w:rsid w:val="00D524DF"/>
    <w:rsid w:val="00D533B4"/>
    <w:rsid w:val="00D5381C"/>
    <w:rsid w:val="00D53AAA"/>
    <w:rsid w:val="00D53BF6"/>
    <w:rsid w:val="00D548D2"/>
    <w:rsid w:val="00D54994"/>
    <w:rsid w:val="00D54BC2"/>
    <w:rsid w:val="00D54C83"/>
    <w:rsid w:val="00D557B6"/>
    <w:rsid w:val="00D55B48"/>
    <w:rsid w:val="00D55B83"/>
    <w:rsid w:val="00D56836"/>
    <w:rsid w:val="00D569CF"/>
    <w:rsid w:val="00D56B94"/>
    <w:rsid w:val="00D56E58"/>
    <w:rsid w:val="00D57565"/>
    <w:rsid w:val="00D57BF2"/>
    <w:rsid w:val="00D57D87"/>
    <w:rsid w:val="00D61836"/>
    <w:rsid w:val="00D61D6A"/>
    <w:rsid w:val="00D61F11"/>
    <w:rsid w:val="00D622BE"/>
    <w:rsid w:val="00D627A0"/>
    <w:rsid w:val="00D62FE2"/>
    <w:rsid w:val="00D63952"/>
    <w:rsid w:val="00D63F7E"/>
    <w:rsid w:val="00D66E71"/>
    <w:rsid w:val="00D677EC"/>
    <w:rsid w:val="00D67D31"/>
    <w:rsid w:val="00D67EC8"/>
    <w:rsid w:val="00D70284"/>
    <w:rsid w:val="00D70CB5"/>
    <w:rsid w:val="00D7150D"/>
    <w:rsid w:val="00D72128"/>
    <w:rsid w:val="00D7230D"/>
    <w:rsid w:val="00D725A6"/>
    <w:rsid w:val="00D72669"/>
    <w:rsid w:val="00D72C21"/>
    <w:rsid w:val="00D72CC2"/>
    <w:rsid w:val="00D72E94"/>
    <w:rsid w:val="00D72F3D"/>
    <w:rsid w:val="00D7369E"/>
    <w:rsid w:val="00D73AEA"/>
    <w:rsid w:val="00D73BC0"/>
    <w:rsid w:val="00D73BFB"/>
    <w:rsid w:val="00D73E3D"/>
    <w:rsid w:val="00D749C6"/>
    <w:rsid w:val="00D74D03"/>
    <w:rsid w:val="00D7516E"/>
    <w:rsid w:val="00D7734E"/>
    <w:rsid w:val="00D779B3"/>
    <w:rsid w:val="00D77CFF"/>
    <w:rsid w:val="00D80180"/>
    <w:rsid w:val="00D80E34"/>
    <w:rsid w:val="00D81618"/>
    <w:rsid w:val="00D822F5"/>
    <w:rsid w:val="00D82A11"/>
    <w:rsid w:val="00D82B7B"/>
    <w:rsid w:val="00D82F49"/>
    <w:rsid w:val="00D835A3"/>
    <w:rsid w:val="00D8412C"/>
    <w:rsid w:val="00D8452F"/>
    <w:rsid w:val="00D84C01"/>
    <w:rsid w:val="00D84F24"/>
    <w:rsid w:val="00D8540F"/>
    <w:rsid w:val="00D8563B"/>
    <w:rsid w:val="00D85811"/>
    <w:rsid w:val="00D86A6F"/>
    <w:rsid w:val="00D874C1"/>
    <w:rsid w:val="00D879B1"/>
    <w:rsid w:val="00D909DA"/>
    <w:rsid w:val="00D90B9C"/>
    <w:rsid w:val="00D916E5"/>
    <w:rsid w:val="00D92811"/>
    <w:rsid w:val="00D93324"/>
    <w:rsid w:val="00D9379D"/>
    <w:rsid w:val="00D94972"/>
    <w:rsid w:val="00D94A53"/>
    <w:rsid w:val="00D95922"/>
    <w:rsid w:val="00D966C1"/>
    <w:rsid w:val="00D97478"/>
    <w:rsid w:val="00D975E3"/>
    <w:rsid w:val="00DA0286"/>
    <w:rsid w:val="00DA06DB"/>
    <w:rsid w:val="00DA0C7A"/>
    <w:rsid w:val="00DA0F20"/>
    <w:rsid w:val="00DA0FCA"/>
    <w:rsid w:val="00DA1416"/>
    <w:rsid w:val="00DA268B"/>
    <w:rsid w:val="00DA26F1"/>
    <w:rsid w:val="00DA28E5"/>
    <w:rsid w:val="00DA2DA8"/>
    <w:rsid w:val="00DA36E1"/>
    <w:rsid w:val="00DA429A"/>
    <w:rsid w:val="00DA5571"/>
    <w:rsid w:val="00DA5D39"/>
    <w:rsid w:val="00DA5DCB"/>
    <w:rsid w:val="00DA5ECC"/>
    <w:rsid w:val="00DA6267"/>
    <w:rsid w:val="00DA6B4B"/>
    <w:rsid w:val="00DA6F16"/>
    <w:rsid w:val="00DA716F"/>
    <w:rsid w:val="00DA766E"/>
    <w:rsid w:val="00DA7A23"/>
    <w:rsid w:val="00DA7BE6"/>
    <w:rsid w:val="00DA7D80"/>
    <w:rsid w:val="00DB01A8"/>
    <w:rsid w:val="00DB1456"/>
    <w:rsid w:val="00DB1606"/>
    <w:rsid w:val="00DB1A5C"/>
    <w:rsid w:val="00DB1F56"/>
    <w:rsid w:val="00DB2529"/>
    <w:rsid w:val="00DB273A"/>
    <w:rsid w:val="00DB2D46"/>
    <w:rsid w:val="00DB2E7E"/>
    <w:rsid w:val="00DB2F64"/>
    <w:rsid w:val="00DB304C"/>
    <w:rsid w:val="00DB4008"/>
    <w:rsid w:val="00DB4150"/>
    <w:rsid w:val="00DB4AED"/>
    <w:rsid w:val="00DB5231"/>
    <w:rsid w:val="00DB57DC"/>
    <w:rsid w:val="00DB5C1C"/>
    <w:rsid w:val="00DB6644"/>
    <w:rsid w:val="00DB71F5"/>
    <w:rsid w:val="00DB7694"/>
    <w:rsid w:val="00DC0CCE"/>
    <w:rsid w:val="00DC1208"/>
    <w:rsid w:val="00DC2D76"/>
    <w:rsid w:val="00DC338E"/>
    <w:rsid w:val="00DC38B2"/>
    <w:rsid w:val="00DC4B35"/>
    <w:rsid w:val="00DC5D1B"/>
    <w:rsid w:val="00DC6824"/>
    <w:rsid w:val="00DD0434"/>
    <w:rsid w:val="00DD0B9D"/>
    <w:rsid w:val="00DD10D2"/>
    <w:rsid w:val="00DD1387"/>
    <w:rsid w:val="00DD1A75"/>
    <w:rsid w:val="00DD1F5A"/>
    <w:rsid w:val="00DD2088"/>
    <w:rsid w:val="00DD2960"/>
    <w:rsid w:val="00DD2A28"/>
    <w:rsid w:val="00DD2C32"/>
    <w:rsid w:val="00DD2C67"/>
    <w:rsid w:val="00DD2DBF"/>
    <w:rsid w:val="00DD3AD9"/>
    <w:rsid w:val="00DD3B4E"/>
    <w:rsid w:val="00DD4F66"/>
    <w:rsid w:val="00DD5265"/>
    <w:rsid w:val="00DD55B6"/>
    <w:rsid w:val="00DD591C"/>
    <w:rsid w:val="00DD5DD5"/>
    <w:rsid w:val="00DD606A"/>
    <w:rsid w:val="00DD610E"/>
    <w:rsid w:val="00DD660A"/>
    <w:rsid w:val="00DD6A60"/>
    <w:rsid w:val="00DD7768"/>
    <w:rsid w:val="00DE0215"/>
    <w:rsid w:val="00DE0714"/>
    <w:rsid w:val="00DE0AE6"/>
    <w:rsid w:val="00DE254E"/>
    <w:rsid w:val="00DE28D7"/>
    <w:rsid w:val="00DE2D9C"/>
    <w:rsid w:val="00DE2E90"/>
    <w:rsid w:val="00DE35EF"/>
    <w:rsid w:val="00DE37D8"/>
    <w:rsid w:val="00DE3DA0"/>
    <w:rsid w:val="00DE3E2E"/>
    <w:rsid w:val="00DE4385"/>
    <w:rsid w:val="00DE43AE"/>
    <w:rsid w:val="00DE4787"/>
    <w:rsid w:val="00DE4B06"/>
    <w:rsid w:val="00DE4C8A"/>
    <w:rsid w:val="00DE52FF"/>
    <w:rsid w:val="00DE53F2"/>
    <w:rsid w:val="00DE66B7"/>
    <w:rsid w:val="00DE6952"/>
    <w:rsid w:val="00DE6AA1"/>
    <w:rsid w:val="00DE6E69"/>
    <w:rsid w:val="00DE6F5A"/>
    <w:rsid w:val="00DE73BD"/>
    <w:rsid w:val="00DE7CF8"/>
    <w:rsid w:val="00DE7FD1"/>
    <w:rsid w:val="00DF0351"/>
    <w:rsid w:val="00DF03E8"/>
    <w:rsid w:val="00DF0FD5"/>
    <w:rsid w:val="00DF2156"/>
    <w:rsid w:val="00DF3549"/>
    <w:rsid w:val="00DF37C1"/>
    <w:rsid w:val="00DF3B65"/>
    <w:rsid w:val="00DF4EA5"/>
    <w:rsid w:val="00DF5764"/>
    <w:rsid w:val="00DF5ED1"/>
    <w:rsid w:val="00DF7156"/>
    <w:rsid w:val="00DF7AA8"/>
    <w:rsid w:val="00DF7FA4"/>
    <w:rsid w:val="00E010D4"/>
    <w:rsid w:val="00E01313"/>
    <w:rsid w:val="00E01B26"/>
    <w:rsid w:val="00E022F1"/>
    <w:rsid w:val="00E02BDD"/>
    <w:rsid w:val="00E02D70"/>
    <w:rsid w:val="00E03D67"/>
    <w:rsid w:val="00E04AC9"/>
    <w:rsid w:val="00E04B1B"/>
    <w:rsid w:val="00E04E34"/>
    <w:rsid w:val="00E05285"/>
    <w:rsid w:val="00E05E8C"/>
    <w:rsid w:val="00E070C3"/>
    <w:rsid w:val="00E07854"/>
    <w:rsid w:val="00E07EE4"/>
    <w:rsid w:val="00E11453"/>
    <w:rsid w:val="00E12042"/>
    <w:rsid w:val="00E138AD"/>
    <w:rsid w:val="00E14579"/>
    <w:rsid w:val="00E14716"/>
    <w:rsid w:val="00E1471B"/>
    <w:rsid w:val="00E14C3F"/>
    <w:rsid w:val="00E16B49"/>
    <w:rsid w:val="00E16D66"/>
    <w:rsid w:val="00E16FC2"/>
    <w:rsid w:val="00E1700C"/>
    <w:rsid w:val="00E20834"/>
    <w:rsid w:val="00E20B37"/>
    <w:rsid w:val="00E2104E"/>
    <w:rsid w:val="00E217CF"/>
    <w:rsid w:val="00E218D3"/>
    <w:rsid w:val="00E22145"/>
    <w:rsid w:val="00E228BD"/>
    <w:rsid w:val="00E22B34"/>
    <w:rsid w:val="00E23D58"/>
    <w:rsid w:val="00E246B4"/>
    <w:rsid w:val="00E2496A"/>
    <w:rsid w:val="00E249B2"/>
    <w:rsid w:val="00E24AC6"/>
    <w:rsid w:val="00E24B78"/>
    <w:rsid w:val="00E24CCC"/>
    <w:rsid w:val="00E25594"/>
    <w:rsid w:val="00E26250"/>
    <w:rsid w:val="00E2670B"/>
    <w:rsid w:val="00E26C06"/>
    <w:rsid w:val="00E2700C"/>
    <w:rsid w:val="00E271E4"/>
    <w:rsid w:val="00E272E6"/>
    <w:rsid w:val="00E274ED"/>
    <w:rsid w:val="00E27EC8"/>
    <w:rsid w:val="00E30026"/>
    <w:rsid w:val="00E30118"/>
    <w:rsid w:val="00E30D9B"/>
    <w:rsid w:val="00E32356"/>
    <w:rsid w:val="00E3265D"/>
    <w:rsid w:val="00E32D0E"/>
    <w:rsid w:val="00E335E1"/>
    <w:rsid w:val="00E3375E"/>
    <w:rsid w:val="00E33B16"/>
    <w:rsid w:val="00E349C9"/>
    <w:rsid w:val="00E36416"/>
    <w:rsid w:val="00E364E1"/>
    <w:rsid w:val="00E36576"/>
    <w:rsid w:val="00E37415"/>
    <w:rsid w:val="00E37E11"/>
    <w:rsid w:val="00E40290"/>
    <w:rsid w:val="00E40794"/>
    <w:rsid w:val="00E40FC1"/>
    <w:rsid w:val="00E412F5"/>
    <w:rsid w:val="00E4186F"/>
    <w:rsid w:val="00E41958"/>
    <w:rsid w:val="00E41AEA"/>
    <w:rsid w:val="00E41F60"/>
    <w:rsid w:val="00E41FDD"/>
    <w:rsid w:val="00E42B1C"/>
    <w:rsid w:val="00E44CF9"/>
    <w:rsid w:val="00E4518D"/>
    <w:rsid w:val="00E45DB7"/>
    <w:rsid w:val="00E471D3"/>
    <w:rsid w:val="00E471D8"/>
    <w:rsid w:val="00E478D0"/>
    <w:rsid w:val="00E47DA2"/>
    <w:rsid w:val="00E5202A"/>
    <w:rsid w:val="00E52E94"/>
    <w:rsid w:val="00E53385"/>
    <w:rsid w:val="00E53DFD"/>
    <w:rsid w:val="00E55E0E"/>
    <w:rsid w:val="00E5602C"/>
    <w:rsid w:val="00E56DE7"/>
    <w:rsid w:val="00E572FB"/>
    <w:rsid w:val="00E57364"/>
    <w:rsid w:val="00E5756C"/>
    <w:rsid w:val="00E57B50"/>
    <w:rsid w:val="00E57E5E"/>
    <w:rsid w:val="00E6049A"/>
    <w:rsid w:val="00E613DA"/>
    <w:rsid w:val="00E617D1"/>
    <w:rsid w:val="00E61933"/>
    <w:rsid w:val="00E61D9B"/>
    <w:rsid w:val="00E6291E"/>
    <w:rsid w:val="00E6442C"/>
    <w:rsid w:val="00E64B9F"/>
    <w:rsid w:val="00E670DD"/>
    <w:rsid w:val="00E703FE"/>
    <w:rsid w:val="00E70816"/>
    <w:rsid w:val="00E71C85"/>
    <w:rsid w:val="00E71D37"/>
    <w:rsid w:val="00E724B4"/>
    <w:rsid w:val="00E73EAD"/>
    <w:rsid w:val="00E75437"/>
    <w:rsid w:val="00E76CB3"/>
    <w:rsid w:val="00E775AA"/>
    <w:rsid w:val="00E777E7"/>
    <w:rsid w:val="00E77ED7"/>
    <w:rsid w:val="00E80077"/>
    <w:rsid w:val="00E80D31"/>
    <w:rsid w:val="00E81942"/>
    <w:rsid w:val="00E81ABF"/>
    <w:rsid w:val="00E821AF"/>
    <w:rsid w:val="00E82EC0"/>
    <w:rsid w:val="00E834DB"/>
    <w:rsid w:val="00E8421D"/>
    <w:rsid w:val="00E8481F"/>
    <w:rsid w:val="00E85CA9"/>
    <w:rsid w:val="00E87824"/>
    <w:rsid w:val="00E87A5B"/>
    <w:rsid w:val="00E90D34"/>
    <w:rsid w:val="00E928C8"/>
    <w:rsid w:val="00E92C3F"/>
    <w:rsid w:val="00E92E68"/>
    <w:rsid w:val="00E92F3A"/>
    <w:rsid w:val="00E931C1"/>
    <w:rsid w:val="00E941EA"/>
    <w:rsid w:val="00E94278"/>
    <w:rsid w:val="00E942F0"/>
    <w:rsid w:val="00E943CA"/>
    <w:rsid w:val="00E94ED8"/>
    <w:rsid w:val="00E95010"/>
    <w:rsid w:val="00E95763"/>
    <w:rsid w:val="00E95C9B"/>
    <w:rsid w:val="00E9685E"/>
    <w:rsid w:val="00E96E2A"/>
    <w:rsid w:val="00E97133"/>
    <w:rsid w:val="00E9717F"/>
    <w:rsid w:val="00E97392"/>
    <w:rsid w:val="00E97AAC"/>
    <w:rsid w:val="00EA01A4"/>
    <w:rsid w:val="00EA02FD"/>
    <w:rsid w:val="00EA09E3"/>
    <w:rsid w:val="00EA0F2A"/>
    <w:rsid w:val="00EA1451"/>
    <w:rsid w:val="00EA1697"/>
    <w:rsid w:val="00EA16A6"/>
    <w:rsid w:val="00EA2213"/>
    <w:rsid w:val="00EA296D"/>
    <w:rsid w:val="00EA2E8C"/>
    <w:rsid w:val="00EA3C7B"/>
    <w:rsid w:val="00EA3DB8"/>
    <w:rsid w:val="00EA4539"/>
    <w:rsid w:val="00EA51BB"/>
    <w:rsid w:val="00EA5219"/>
    <w:rsid w:val="00EA55FA"/>
    <w:rsid w:val="00EA5A65"/>
    <w:rsid w:val="00EA6BBA"/>
    <w:rsid w:val="00EA756D"/>
    <w:rsid w:val="00EA760D"/>
    <w:rsid w:val="00EB0218"/>
    <w:rsid w:val="00EB025E"/>
    <w:rsid w:val="00EB0EE8"/>
    <w:rsid w:val="00EB10D6"/>
    <w:rsid w:val="00EB144D"/>
    <w:rsid w:val="00EB2038"/>
    <w:rsid w:val="00EB2492"/>
    <w:rsid w:val="00EB2DB2"/>
    <w:rsid w:val="00EB2E6F"/>
    <w:rsid w:val="00EB2FC2"/>
    <w:rsid w:val="00EB3880"/>
    <w:rsid w:val="00EB3F90"/>
    <w:rsid w:val="00EB52B2"/>
    <w:rsid w:val="00EB56A6"/>
    <w:rsid w:val="00EB5A73"/>
    <w:rsid w:val="00EB60B0"/>
    <w:rsid w:val="00EB633F"/>
    <w:rsid w:val="00EB63EF"/>
    <w:rsid w:val="00EB68AB"/>
    <w:rsid w:val="00EB731D"/>
    <w:rsid w:val="00EB75D7"/>
    <w:rsid w:val="00EB7DC4"/>
    <w:rsid w:val="00EB7F54"/>
    <w:rsid w:val="00EC1384"/>
    <w:rsid w:val="00EC1ADB"/>
    <w:rsid w:val="00EC1C0A"/>
    <w:rsid w:val="00EC1D8F"/>
    <w:rsid w:val="00EC1DD3"/>
    <w:rsid w:val="00EC2508"/>
    <w:rsid w:val="00EC2C2D"/>
    <w:rsid w:val="00EC3649"/>
    <w:rsid w:val="00EC4214"/>
    <w:rsid w:val="00EC5347"/>
    <w:rsid w:val="00EC5D98"/>
    <w:rsid w:val="00EC5DB0"/>
    <w:rsid w:val="00EC626E"/>
    <w:rsid w:val="00EC74D4"/>
    <w:rsid w:val="00EC7D9D"/>
    <w:rsid w:val="00ED04B8"/>
    <w:rsid w:val="00ED0BC7"/>
    <w:rsid w:val="00ED0BEC"/>
    <w:rsid w:val="00ED0ED2"/>
    <w:rsid w:val="00ED11F0"/>
    <w:rsid w:val="00ED1A6A"/>
    <w:rsid w:val="00ED1E83"/>
    <w:rsid w:val="00ED2099"/>
    <w:rsid w:val="00ED276A"/>
    <w:rsid w:val="00ED3337"/>
    <w:rsid w:val="00ED33DB"/>
    <w:rsid w:val="00ED3421"/>
    <w:rsid w:val="00ED3EAB"/>
    <w:rsid w:val="00ED6237"/>
    <w:rsid w:val="00ED6B6D"/>
    <w:rsid w:val="00ED73C9"/>
    <w:rsid w:val="00ED78F2"/>
    <w:rsid w:val="00ED7CDA"/>
    <w:rsid w:val="00EE0530"/>
    <w:rsid w:val="00EE094C"/>
    <w:rsid w:val="00EE0F6D"/>
    <w:rsid w:val="00EE123E"/>
    <w:rsid w:val="00EE175B"/>
    <w:rsid w:val="00EE185E"/>
    <w:rsid w:val="00EE219D"/>
    <w:rsid w:val="00EE2240"/>
    <w:rsid w:val="00EE23A1"/>
    <w:rsid w:val="00EE357A"/>
    <w:rsid w:val="00EE387A"/>
    <w:rsid w:val="00EE3B45"/>
    <w:rsid w:val="00EE40B6"/>
    <w:rsid w:val="00EE45AC"/>
    <w:rsid w:val="00EE4962"/>
    <w:rsid w:val="00EE4D3A"/>
    <w:rsid w:val="00EE5090"/>
    <w:rsid w:val="00EE565D"/>
    <w:rsid w:val="00EE6E53"/>
    <w:rsid w:val="00EE7454"/>
    <w:rsid w:val="00EE7565"/>
    <w:rsid w:val="00EE77AA"/>
    <w:rsid w:val="00EE7A88"/>
    <w:rsid w:val="00EF19C1"/>
    <w:rsid w:val="00EF1A51"/>
    <w:rsid w:val="00EF1ABF"/>
    <w:rsid w:val="00EF20F4"/>
    <w:rsid w:val="00EF2E54"/>
    <w:rsid w:val="00EF3FAE"/>
    <w:rsid w:val="00EF3FD3"/>
    <w:rsid w:val="00EF3FDC"/>
    <w:rsid w:val="00EF4A27"/>
    <w:rsid w:val="00EF4E4A"/>
    <w:rsid w:val="00EF5565"/>
    <w:rsid w:val="00EF70DF"/>
    <w:rsid w:val="00F0087D"/>
    <w:rsid w:val="00F0122C"/>
    <w:rsid w:val="00F0132E"/>
    <w:rsid w:val="00F01783"/>
    <w:rsid w:val="00F01C55"/>
    <w:rsid w:val="00F02381"/>
    <w:rsid w:val="00F027AD"/>
    <w:rsid w:val="00F0286D"/>
    <w:rsid w:val="00F030C5"/>
    <w:rsid w:val="00F03882"/>
    <w:rsid w:val="00F04285"/>
    <w:rsid w:val="00F04601"/>
    <w:rsid w:val="00F04757"/>
    <w:rsid w:val="00F05005"/>
    <w:rsid w:val="00F0568B"/>
    <w:rsid w:val="00F05AA6"/>
    <w:rsid w:val="00F05E81"/>
    <w:rsid w:val="00F05FFC"/>
    <w:rsid w:val="00F07BF5"/>
    <w:rsid w:val="00F07DE4"/>
    <w:rsid w:val="00F103B9"/>
    <w:rsid w:val="00F10AB1"/>
    <w:rsid w:val="00F10EB5"/>
    <w:rsid w:val="00F114B0"/>
    <w:rsid w:val="00F11555"/>
    <w:rsid w:val="00F11BBF"/>
    <w:rsid w:val="00F11D7B"/>
    <w:rsid w:val="00F12061"/>
    <w:rsid w:val="00F1209E"/>
    <w:rsid w:val="00F123C4"/>
    <w:rsid w:val="00F14116"/>
    <w:rsid w:val="00F142A3"/>
    <w:rsid w:val="00F15F5B"/>
    <w:rsid w:val="00F16DDE"/>
    <w:rsid w:val="00F17328"/>
    <w:rsid w:val="00F177EA"/>
    <w:rsid w:val="00F178F0"/>
    <w:rsid w:val="00F205F1"/>
    <w:rsid w:val="00F20F22"/>
    <w:rsid w:val="00F20F33"/>
    <w:rsid w:val="00F225EB"/>
    <w:rsid w:val="00F22BD2"/>
    <w:rsid w:val="00F22E5C"/>
    <w:rsid w:val="00F2392E"/>
    <w:rsid w:val="00F23DF0"/>
    <w:rsid w:val="00F24187"/>
    <w:rsid w:val="00F244A7"/>
    <w:rsid w:val="00F25262"/>
    <w:rsid w:val="00F2715A"/>
    <w:rsid w:val="00F275A8"/>
    <w:rsid w:val="00F27E63"/>
    <w:rsid w:val="00F30EFA"/>
    <w:rsid w:val="00F311B7"/>
    <w:rsid w:val="00F313F8"/>
    <w:rsid w:val="00F31858"/>
    <w:rsid w:val="00F32C37"/>
    <w:rsid w:val="00F32D7C"/>
    <w:rsid w:val="00F333CB"/>
    <w:rsid w:val="00F3416D"/>
    <w:rsid w:val="00F355C1"/>
    <w:rsid w:val="00F35948"/>
    <w:rsid w:val="00F36126"/>
    <w:rsid w:val="00F36BBE"/>
    <w:rsid w:val="00F374C7"/>
    <w:rsid w:val="00F37B88"/>
    <w:rsid w:val="00F37E22"/>
    <w:rsid w:val="00F37E81"/>
    <w:rsid w:val="00F40DF0"/>
    <w:rsid w:val="00F411AD"/>
    <w:rsid w:val="00F41BF9"/>
    <w:rsid w:val="00F426CE"/>
    <w:rsid w:val="00F42AB4"/>
    <w:rsid w:val="00F43709"/>
    <w:rsid w:val="00F438F6"/>
    <w:rsid w:val="00F43B2C"/>
    <w:rsid w:val="00F4466B"/>
    <w:rsid w:val="00F45973"/>
    <w:rsid w:val="00F4611A"/>
    <w:rsid w:val="00F46B88"/>
    <w:rsid w:val="00F473C4"/>
    <w:rsid w:val="00F47B4D"/>
    <w:rsid w:val="00F47C95"/>
    <w:rsid w:val="00F500A9"/>
    <w:rsid w:val="00F50175"/>
    <w:rsid w:val="00F516B5"/>
    <w:rsid w:val="00F51A8B"/>
    <w:rsid w:val="00F51BB7"/>
    <w:rsid w:val="00F51D26"/>
    <w:rsid w:val="00F522AD"/>
    <w:rsid w:val="00F52441"/>
    <w:rsid w:val="00F5290B"/>
    <w:rsid w:val="00F52B6A"/>
    <w:rsid w:val="00F5320D"/>
    <w:rsid w:val="00F53CA1"/>
    <w:rsid w:val="00F53EF9"/>
    <w:rsid w:val="00F542A1"/>
    <w:rsid w:val="00F55555"/>
    <w:rsid w:val="00F556FD"/>
    <w:rsid w:val="00F55BCB"/>
    <w:rsid w:val="00F55F93"/>
    <w:rsid w:val="00F56712"/>
    <w:rsid w:val="00F572F8"/>
    <w:rsid w:val="00F5733F"/>
    <w:rsid w:val="00F57958"/>
    <w:rsid w:val="00F57B1C"/>
    <w:rsid w:val="00F57FA0"/>
    <w:rsid w:val="00F613F0"/>
    <w:rsid w:val="00F6190F"/>
    <w:rsid w:val="00F61BC3"/>
    <w:rsid w:val="00F61C26"/>
    <w:rsid w:val="00F62009"/>
    <w:rsid w:val="00F6216D"/>
    <w:rsid w:val="00F62F6E"/>
    <w:rsid w:val="00F63630"/>
    <w:rsid w:val="00F64286"/>
    <w:rsid w:val="00F6431C"/>
    <w:rsid w:val="00F64C2B"/>
    <w:rsid w:val="00F64CEB"/>
    <w:rsid w:val="00F65D6E"/>
    <w:rsid w:val="00F666F5"/>
    <w:rsid w:val="00F66BA5"/>
    <w:rsid w:val="00F67211"/>
    <w:rsid w:val="00F672F8"/>
    <w:rsid w:val="00F679B0"/>
    <w:rsid w:val="00F70F70"/>
    <w:rsid w:val="00F7144B"/>
    <w:rsid w:val="00F71C98"/>
    <w:rsid w:val="00F726EA"/>
    <w:rsid w:val="00F7390C"/>
    <w:rsid w:val="00F739DB"/>
    <w:rsid w:val="00F73E0A"/>
    <w:rsid w:val="00F74FEF"/>
    <w:rsid w:val="00F759E5"/>
    <w:rsid w:val="00F76066"/>
    <w:rsid w:val="00F76A8D"/>
    <w:rsid w:val="00F76DCF"/>
    <w:rsid w:val="00F76E5E"/>
    <w:rsid w:val="00F776CA"/>
    <w:rsid w:val="00F80254"/>
    <w:rsid w:val="00F807B4"/>
    <w:rsid w:val="00F80890"/>
    <w:rsid w:val="00F80D5A"/>
    <w:rsid w:val="00F82548"/>
    <w:rsid w:val="00F826CF"/>
    <w:rsid w:val="00F82A19"/>
    <w:rsid w:val="00F82D2F"/>
    <w:rsid w:val="00F84879"/>
    <w:rsid w:val="00F84980"/>
    <w:rsid w:val="00F84EF3"/>
    <w:rsid w:val="00F8595A"/>
    <w:rsid w:val="00F8598C"/>
    <w:rsid w:val="00F85CF8"/>
    <w:rsid w:val="00F86698"/>
    <w:rsid w:val="00F86A5F"/>
    <w:rsid w:val="00F873F4"/>
    <w:rsid w:val="00F903E8"/>
    <w:rsid w:val="00F92D06"/>
    <w:rsid w:val="00F92E43"/>
    <w:rsid w:val="00F93901"/>
    <w:rsid w:val="00F93E6F"/>
    <w:rsid w:val="00F93FEC"/>
    <w:rsid w:val="00F94F23"/>
    <w:rsid w:val="00F951A8"/>
    <w:rsid w:val="00F9562E"/>
    <w:rsid w:val="00F95C21"/>
    <w:rsid w:val="00F96A46"/>
    <w:rsid w:val="00F96D0C"/>
    <w:rsid w:val="00F9716B"/>
    <w:rsid w:val="00F97304"/>
    <w:rsid w:val="00F974AC"/>
    <w:rsid w:val="00F97995"/>
    <w:rsid w:val="00FA00F5"/>
    <w:rsid w:val="00FA070B"/>
    <w:rsid w:val="00FA101D"/>
    <w:rsid w:val="00FA164A"/>
    <w:rsid w:val="00FA23B4"/>
    <w:rsid w:val="00FA2FFA"/>
    <w:rsid w:val="00FA32C0"/>
    <w:rsid w:val="00FA32F5"/>
    <w:rsid w:val="00FA37DE"/>
    <w:rsid w:val="00FA3894"/>
    <w:rsid w:val="00FA40B0"/>
    <w:rsid w:val="00FA40CC"/>
    <w:rsid w:val="00FA509A"/>
    <w:rsid w:val="00FA525B"/>
    <w:rsid w:val="00FA5D4C"/>
    <w:rsid w:val="00FA5E70"/>
    <w:rsid w:val="00FA6742"/>
    <w:rsid w:val="00FA6D2C"/>
    <w:rsid w:val="00FA7CAB"/>
    <w:rsid w:val="00FA7CD5"/>
    <w:rsid w:val="00FB14B4"/>
    <w:rsid w:val="00FB172F"/>
    <w:rsid w:val="00FB1822"/>
    <w:rsid w:val="00FB1ACD"/>
    <w:rsid w:val="00FB1CCB"/>
    <w:rsid w:val="00FB1D02"/>
    <w:rsid w:val="00FB1E8E"/>
    <w:rsid w:val="00FB2754"/>
    <w:rsid w:val="00FB366A"/>
    <w:rsid w:val="00FB3C02"/>
    <w:rsid w:val="00FB5080"/>
    <w:rsid w:val="00FB5103"/>
    <w:rsid w:val="00FB5526"/>
    <w:rsid w:val="00FB5570"/>
    <w:rsid w:val="00FB5871"/>
    <w:rsid w:val="00FB665E"/>
    <w:rsid w:val="00FB6BAB"/>
    <w:rsid w:val="00FB7BC2"/>
    <w:rsid w:val="00FB7FCC"/>
    <w:rsid w:val="00FC146D"/>
    <w:rsid w:val="00FC1476"/>
    <w:rsid w:val="00FC22DC"/>
    <w:rsid w:val="00FC22EC"/>
    <w:rsid w:val="00FC2E05"/>
    <w:rsid w:val="00FC2FA6"/>
    <w:rsid w:val="00FC3840"/>
    <w:rsid w:val="00FC3D76"/>
    <w:rsid w:val="00FC3F2B"/>
    <w:rsid w:val="00FC4E66"/>
    <w:rsid w:val="00FC5BFA"/>
    <w:rsid w:val="00FC60D5"/>
    <w:rsid w:val="00FC659C"/>
    <w:rsid w:val="00FC7186"/>
    <w:rsid w:val="00FC7729"/>
    <w:rsid w:val="00FC7CC9"/>
    <w:rsid w:val="00FD01E0"/>
    <w:rsid w:val="00FD0873"/>
    <w:rsid w:val="00FD0EB2"/>
    <w:rsid w:val="00FD116B"/>
    <w:rsid w:val="00FD1357"/>
    <w:rsid w:val="00FD23A8"/>
    <w:rsid w:val="00FD2D02"/>
    <w:rsid w:val="00FD2F76"/>
    <w:rsid w:val="00FD3174"/>
    <w:rsid w:val="00FD402D"/>
    <w:rsid w:val="00FD4362"/>
    <w:rsid w:val="00FD490A"/>
    <w:rsid w:val="00FD5979"/>
    <w:rsid w:val="00FD5DE6"/>
    <w:rsid w:val="00FD5F90"/>
    <w:rsid w:val="00FD6052"/>
    <w:rsid w:val="00FD707A"/>
    <w:rsid w:val="00FD7430"/>
    <w:rsid w:val="00FD77FD"/>
    <w:rsid w:val="00FD7908"/>
    <w:rsid w:val="00FE0C40"/>
    <w:rsid w:val="00FE161A"/>
    <w:rsid w:val="00FE162F"/>
    <w:rsid w:val="00FE17C6"/>
    <w:rsid w:val="00FE2102"/>
    <w:rsid w:val="00FE2EF3"/>
    <w:rsid w:val="00FE3525"/>
    <w:rsid w:val="00FE4825"/>
    <w:rsid w:val="00FE4AE7"/>
    <w:rsid w:val="00FE4BED"/>
    <w:rsid w:val="00FE4C4E"/>
    <w:rsid w:val="00FE5462"/>
    <w:rsid w:val="00FE5E77"/>
    <w:rsid w:val="00FE5FE8"/>
    <w:rsid w:val="00FE621B"/>
    <w:rsid w:val="00FE73D2"/>
    <w:rsid w:val="00FE7958"/>
    <w:rsid w:val="00FE7EA7"/>
    <w:rsid w:val="00FF0148"/>
    <w:rsid w:val="00FF04D3"/>
    <w:rsid w:val="00FF07F6"/>
    <w:rsid w:val="00FF1351"/>
    <w:rsid w:val="00FF27AE"/>
    <w:rsid w:val="00FF3950"/>
    <w:rsid w:val="00FF4776"/>
    <w:rsid w:val="00FF4A3F"/>
    <w:rsid w:val="00FF6C6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B7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B7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7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7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8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6B78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B78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4047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6560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60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6560C5"/>
    <w:pPr>
      <w:ind w:left="720"/>
      <w:contextualSpacing/>
    </w:pPr>
  </w:style>
  <w:style w:type="table" w:styleId="a6">
    <w:name w:val="Table Grid"/>
    <w:basedOn w:val="a1"/>
    <w:uiPriority w:val="59"/>
    <w:rsid w:val="0065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56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560C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F759E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9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D55B48"/>
    <w:pPr>
      <w:spacing w:line="259" w:lineRule="auto"/>
      <w:outlineLvl w:val="9"/>
    </w:pPr>
    <w:rPr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F76066"/>
    <w:pPr>
      <w:tabs>
        <w:tab w:val="right" w:leader="dot" w:pos="9911"/>
      </w:tabs>
      <w:spacing w:after="100"/>
    </w:pPr>
    <w:rPr>
      <w:rFonts w:ascii="Arial" w:eastAsiaTheme="majorEastAsia" w:hAnsi="Arial" w:cs="Arial"/>
      <w:b/>
      <w:noProof/>
      <w:sz w:val="22"/>
      <w:lang w:val="uk-UA"/>
    </w:rPr>
  </w:style>
  <w:style w:type="paragraph" w:styleId="21">
    <w:name w:val="toc 2"/>
    <w:basedOn w:val="a"/>
    <w:next w:val="a"/>
    <w:autoRedefine/>
    <w:uiPriority w:val="39"/>
    <w:unhideWhenUsed/>
    <w:qFormat/>
    <w:rsid w:val="00780FBF"/>
    <w:pPr>
      <w:tabs>
        <w:tab w:val="right" w:leader="dot" w:pos="9911"/>
      </w:tabs>
      <w:spacing w:after="100"/>
      <w:ind w:left="1418" w:hanging="1134"/>
    </w:pPr>
    <w:rPr>
      <w:rFonts w:ascii="Arial" w:hAnsi="Arial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669F0"/>
    <w:pPr>
      <w:spacing w:after="100"/>
      <w:ind w:left="567"/>
    </w:pPr>
    <w:rPr>
      <w:rFonts w:ascii="Arial" w:hAnsi="Arial"/>
      <w:sz w:val="22"/>
    </w:rPr>
  </w:style>
  <w:style w:type="character" w:styleId="aa">
    <w:name w:val="Hyperlink"/>
    <w:basedOn w:val="a0"/>
    <w:uiPriority w:val="99"/>
    <w:unhideWhenUsed/>
    <w:rsid w:val="00D55B4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742E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42E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C82DC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82DC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82D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2DC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82D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footnote text"/>
    <w:basedOn w:val="a"/>
    <w:link w:val="af3"/>
    <w:uiPriority w:val="99"/>
    <w:unhideWhenUsed/>
    <w:rsid w:val="005F522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F52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unhideWhenUsed/>
    <w:rsid w:val="005F5223"/>
    <w:rPr>
      <w:vertAlign w:val="superscript"/>
    </w:rPr>
  </w:style>
  <w:style w:type="paragraph" w:styleId="af5">
    <w:name w:val="Revision"/>
    <w:hidden/>
    <w:uiPriority w:val="99"/>
    <w:semiHidden/>
    <w:rsid w:val="00BA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490F6D"/>
  </w:style>
  <w:style w:type="paragraph" w:styleId="41">
    <w:name w:val="toc 4"/>
    <w:basedOn w:val="a"/>
    <w:next w:val="a"/>
    <w:autoRedefine/>
    <w:uiPriority w:val="39"/>
    <w:semiHidden/>
    <w:unhideWhenUsed/>
    <w:rsid w:val="00750D8B"/>
    <w:pPr>
      <w:spacing w:after="100"/>
      <w:ind w:left="454"/>
    </w:pPr>
    <w:rPr>
      <w:rFonts w:ascii="Arial" w:hAnsi="Arial"/>
      <w:sz w:val="22"/>
    </w:rPr>
  </w:style>
  <w:style w:type="character" w:styleId="af6">
    <w:name w:val="Strong"/>
    <w:basedOn w:val="a0"/>
    <w:uiPriority w:val="22"/>
    <w:qFormat/>
    <w:rsid w:val="001B233E"/>
    <w:rPr>
      <w:b/>
      <w:bCs/>
    </w:rPr>
  </w:style>
  <w:style w:type="character" w:customStyle="1" w:styleId="apple-converted-space">
    <w:name w:val="apple-converted-space"/>
    <w:basedOn w:val="a0"/>
    <w:rsid w:val="001B233E"/>
  </w:style>
  <w:style w:type="paragraph" w:styleId="af7">
    <w:name w:val="Subtitle"/>
    <w:basedOn w:val="a"/>
    <w:link w:val="af8"/>
    <w:qFormat/>
    <w:rsid w:val="00455959"/>
    <w:rPr>
      <w:rFonts w:ascii="Arial" w:hAnsi="Arial"/>
      <w:b/>
      <w:i/>
      <w:sz w:val="22"/>
      <w:szCs w:val="20"/>
    </w:rPr>
  </w:style>
  <w:style w:type="character" w:customStyle="1" w:styleId="af8">
    <w:name w:val="Подзаголовок Знак"/>
    <w:basedOn w:val="a0"/>
    <w:link w:val="af7"/>
    <w:rsid w:val="00455959"/>
    <w:rPr>
      <w:rFonts w:ascii="Arial" w:eastAsia="Times New Roman" w:hAnsi="Arial" w:cs="Times New Roman"/>
      <w:b/>
      <w:i/>
      <w:szCs w:val="20"/>
    </w:rPr>
  </w:style>
  <w:style w:type="paragraph" w:customStyle="1" w:styleId="Style2">
    <w:name w:val="Style2"/>
    <w:basedOn w:val="a"/>
    <w:rsid w:val="00302B04"/>
    <w:pPr>
      <w:widowControl w:val="0"/>
      <w:autoSpaceDE w:val="0"/>
      <w:autoSpaceDN w:val="0"/>
      <w:adjustRightInd w:val="0"/>
      <w:spacing w:line="326" w:lineRule="exact"/>
      <w:ind w:hanging="360"/>
      <w:jc w:val="both"/>
    </w:pPr>
    <w:rPr>
      <w:rFonts w:ascii="Arial Narrow" w:hAnsi="Arial Narrow"/>
    </w:rPr>
  </w:style>
  <w:style w:type="paragraph" w:customStyle="1" w:styleId="Style3">
    <w:name w:val="Style3"/>
    <w:basedOn w:val="a"/>
    <w:rsid w:val="00302B04"/>
    <w:pPr>
      <w:widowControl w:val="0"/>
      <w:autoSpaceDE w:val="0"/>
      <w:autoSpaceDN w:val="0"/>
      <w:adjustRightInd w:val="0"/>
      <w:spacing w:line="326" w:lineRule="exact"/>
      <w:ind w:firstLine="590"/>
      <w:jc w:val="both"/>
    </w:pPr>
    <w:rPr>
      <w:rFonts w:ascii="Arial Narrow" w:hAnsi="Arial Narrow"/>
    </w:rPr>
  </w:style>
  <w:style w:type="paragraph" w:customStyle="1" w:styleId="rvps2">
    <w:name w:val="rvps2"/>
    <w:basedOn w:val="a"/>
    <w:rsid w:val="00393A6A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93A6A"/>
  </w:style>
  <w:style w:type="paragraph" w:styleId="af9">
    <w:name w:val="No Spacing"/>
    <w:link w:val="afa"/>
    <w:uiPriority w:val="1"/>
    <w:qFormat/>
    <w:rsid w:val="00541FD0"/>
    <w:pPr>
      <w:spacing w:after="0" w:line="240" w:lineRule="auto"/>
    </w:pPr>
    <w:rPr>
      <w:lang w:val="ru-RU"/>
    </w:rPr>
  </w:style>
  <w:style w:type="paragraph" w:customStyle="1" w:styleId="Default">
    <w:name w:val="Default"/>
    <w:rsid w:val="00D34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3D1AC4"/>
    <w:rPr>
      <w:color w:val="954F72" w:themeColor="followedHyperlink"/>
      <w:u w:val="single"/>
    </w:rPr>
  </w:style>
  <w:style w:type="paragraph" w:styleId="afc">
    <w:name w:val="Body Text"/>
    <w:basedOn w:val="a"/>
    <w:link w:val="afd"/>
    <w:unhideWhenUsed/>
    <w:qFormat/>
    <w:rsid w:val="007F6AB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Знак"/>
    <w:basedOn w:val="a0"/>
    <w:link w:val="afc"/>
    <w:rsid w:val="007F6AB6"/>
    <w:rPr>
      <w:rFonts w:ascii="Calibri" w:eastAsia="Calibri" w:hAnsi="Calibri" w:cs="Times New Roman"/>
      <w:lang w:val="ru-RU"/>
    </w:rPr>
  </w:style>
  <w:style w:type="character" w:customStyle="1" w:styleId="FontStyle27">
    <w:name w:val="Font Style27"/>
    <w:uiPriority w:val="99"/>
    <w:rsid w:val="00C4655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uiPriority w:val="99"/>
    <w:rsid w:val="00C46557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C46557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e">
    <w:name w:val="Normal (Web)"/>
    <w:basedOn w:val="a"/>
    <w:uiPriority w:val="99"/>
    <w:unhideWhenUsed/>
    <w:rsid w:val="00122F25"/>
    <w:pPr>
      <w:spacing w:before="100" w:beforeAutospacing="1" w:after="100" w:afterAutospacing="1"/>
    </w:pPr>
  </w:style>
  <w:style w:type="paragraph" w:customStyle="1" w:styleId="ParaAttribute18">
    <w:name w:val="ParaAttribute18"/>
    <w:rsid w:val="00941EA0"/>
    <w:pPr>
      <w:spacing w:before="60" w:after="60" w:line="240" w:lineRule="auto"/>
      <w:ind w:right="-32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9">
    <w:name w:val="CharAttribute49"/>
    <w:rsid w:val="00941EA0"/>
    <w:rPr>
      <w:rFonts w:ascii="Times New Roman" w:eastAsia="MS Mincho" w:hAnsi="Times New Roman" w:cs="Times New Roman" w:hint="default"/>
      <w:i/>
      <w:iCs w:val="0"/>
      <w:sz w:val="22"/>
    </w:rPr>
  </w:style>
  <w:style w:type="character" w:customStyle="1" w:styleId="CharAttribute51">
    <w:name w:val="CharAttribute51"/>
    <w:rsid w:val="00941EA0"/>
    <w:rPr>
      <w:rFonts w:ascii="Times New Roman" w:eastAsia="MS Mincho" w:hAnsi="Times New Roman" w:cs="Times New Roman" w:hint="default"/>
      <w:sz w:val="22"/>
    </w:rPr>
  </w:style>
  <w:style w:type="character" w:customStyle="1" w:styleId="CharAttribute52">
    <w:name w:val="CharAttribute52"/>
    <w:rsid w:val="00941EA0"/>
    <w:rPr>
      <w:rFonts w:ascii="Times New Roman" w:eastAsia="MS Mincho" w:hAnsi="Times New Roman" w:cs="Times New Roman" w:hint="default"/>
      <w:sz w:val="22"/>
    </w:rPr>
  </w:style>
  <w:style w:type="character" w:styleId="aff">
    <w:name w:val="Emphasis"/>
    <w:basedOn w:val="a0"/>
    <w:qFormat/>
    <w:rsid w:val="001E60B0"/>
    <w:rPr>
      <w:i/>
      <w:iCs/>
    </w:rPr>
  </w:style>
  <w:style w:type="paragraph" w:customStyle="1" w:styleId="NoSpacing1">
    <w:name w:val="No Spacing1"/>
    <w:uiPriority w:val="99"/>
    <w:rsid w:val="00B33A30"/>
    <w:pPr>
      <w:spacing w:after="0" w:line="240" w:lineRule="auto"/>
    </w:pPr>
    <w:rPr>
      <w:rFonts w:ascii="Calibri" w:eastAsia="Calibri" w:hAnsi="Calibri" w:cs="Times New Roman"/>
      <w:sz w:val="28"/>
      <w:szCs w:val="28"/>
      <w:lang w:val="ru-RU" w:eastAsia="ru-RU"/>
    </w:rPr>
  </w:style>
  <w:style w:type="character" w:customStyle="1" w:styleId="vcard">
    <w:name w:val="vcard"/>
    <w:basedOn w:val="a0"/>
    <w:uiPriority w:val="99"/>
    <w:rsid w:val="00B33A30"/>
    <w:rPr>
      <w:shd w:val="clear" w:color="auto" w:fill="DEF2FD"/>
    </w:rPr>
  </w:style>
  <w:style w:type="paragraph" w:styleId="aff0">
    <w:name w:val="Block Text"/>
    <w:basedOn w:val="a"/>
    <w:uiPriority w:val="99"/>
    <w:rsid w:val="00B33A30"/>
    <w:pPr>
      <w:ind w:left="-108" w:right="-108"/>
      <w:jc w:val="center"/>
    </w:pPr>
    <w:rPr>
      <w:b/>
      <w:bCs/>
      <w:sz w:val="20"/>
      <w:szCs w:val="20"/>
    </w:rPr>
  </w:style>
  <w:style w:type="paragraph" w:customStyle="1" w:styleId="rvps4">
    <w:name w:val="rvps4"/>
    <w:basedOn w:val="a"/>
    <w:rsid w:val="0039766B"/>
    <w:pPr>
      <w:spacing w:before="100" w:beforeAutospacing="1" w:after="100" w:afterAutospacing="1"/>
    </w:pPr>
    <w:rPr>
      <w:lang w:val="uk-UA" w:eastAsia="uk-UA"/>
    </w:rPr>
  </w:style>
  <w:style w:type="paragraph" w:customStyle="1" w:styleId="rvps939">
    <w:name w:val="rvps939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133E1D"/>
  </w:style>
  <w:style w:type="paragraph" w:customStyle="1" w:styleId="rvps940">
    <w:name w:val="rvps940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paragraph" w:customStyle="1" w:styleId="rvps46">
    <w:name w:val="rvps46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paragraph" w:customStyle="1" w:styleId="rvps47">
    <w:name w:val="rvps47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paragraph" w:customStyle="1" w:styleId="rvps49">
    <w:name w:val="rvps49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paragraph" w:customStyle="1" w:styleId="aff1">
    <w:name w:val="Содержимое таблицы"/>
    <w:basedOn w:val="a"/>
    <w:rsid w:val="00133E1D"/>
    <w:pPr>
      <w:suppressLineNumbers/>
      <w:suppressAutoHyphens/>
    </w:pPr>
    <w:rPr>
      <w:lang w:val="uk-UA" w:eastAsia="ar-SA"/>
    </w:rPr>
  </w:style>
  <w:style w:type="character" w:customStyle="1" w:styleId="rvts46">
    <w:name w:val="rvts46"/>
    <w:basedOn w:val="a0"/>
    <w:rsid w:val="00133E1D"/>
  </w:style>
  <w:style w:type="character" w:customStyle="1" w:styleId="FontStyle69">
    <w:name w:val="Font Style69"/>
    <w:uiPriority w:val="99"/>
    <w:rsid w:val="00133E1D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133E1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  <w:lang w:val="uk-UA" w:eastAsia="uk-UA"/>
    </w:rPr>
  </w:style>
  <w:style w:type="character" w:customStyle="1" w:styleId="ubermenu-target-title">
    <w:name w:val="ubermenu-target-title"/>
    <w:basedOn w:val="a0"/>
    <w:rsid w:val="00133E1D"/>
  </w:style>
  <w:style w:type="character" w:customStyle="1" w:styleId="rishmvk">
    <w:name w:val="rishmvk"/>
    <w:basedOn w:val="a0"/>
    <w:rsid w:val="00133E1D"/>
  </w:style>
  <w:style w:type="character" w:customStyle="1" w:styleId="nom">
    <w:name w:val="nom"/>
    <w:basedOn w:val="a0"/>
    <w:rsid w:val="00133E1D"/>
  </w:style>
  <w:style w:type="character" w:customStyle="1" w:styleId="data">
    <w:name w:val="data"/>
    <w:basedOn w:val="a0"/>
    <w:rsid w:val="00133E1D"/>
  </w:style>
  <w:style w:type="character" w:customStyle="1" w:styleId="dstan3">
    <w:name w:val="dstan3"/>
    <w:basedOn w:val="a0"/>
    <w:rsid w:val="00133E1D"/>
  </w:style>
  <w:style w:type="character" w:customStyle="1" w:styleId="rishsesn">
    <w:name w:val="rishses_n"/>
    <w:basedOn w:val="a0"/>
    <w:rsid w:val="00133E1D"/>
  </w:style>
  <w:style w:type="character" w:customStyle="1" w:styleId="rishses">
    <w:name w:val="rishses"/>
    <w:basedOn w:val="a0"/>
    <w:rsid w:val="00133E1D"/>
  </w:style>
  <w:style w:type="character" w:customStyle="1" w:styleId="rishmvkn">
    <w:name w:val="rishmvk_n"/>
    <w:basedOn w:val="a0"/>
    <w:rsid w:val="00133E1D"/>
  </w:style>
  <w:style w:type="paragraph" w:customStyle="1" w:styleId="rvps18">
    <w:name w:val="rvps18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character" w:customStyle="1" w:styleId="rvts112">
    <w:name w:val="rvts112"/>
    <w:rsid w:val="00133E1D"/>
    <w:rPr>
      <w:spacing w:val="-13"/>
      <w:sz w:val="28"/>
      <w:szCs w:val="28"/>
    </w:rPr>
  </w:style>
  <w:style w:type="character" w:customStyle="1" w:styleId="rvts113">
    <w:name w:val="rvts113"/>
    <w:rsid w:val="00133E1D"/>
    <w:rPr>
      <w:spacing w:val="-13"/>
      <w:sz w:val="28"/>
      <w:szCs w:val="28"/>
    </w:rPr>
  </w:style>
  <w:style w:type="character" w:customStyle="1" w:styleId="rvts31">
    <w:name w:val="rvts31"/>
    <w:rsid w:val="00133E1D"/>
  </w:style>
  <w:style w:type="character" w:customStyle="1" w:styleId="rvts32">
    <w:name w:val="rvts32"/>
    <w:rsid w:val="00133E1D"/>
  </w:style>
  <w:style w:type="paragraph" w:customStyle="1" w:styleId="rvps127">
    <w:name w:val="rvps127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character" w:customStyle="1" w:styleId="rvts56">
    <w:name w:val="rvts56"/>
    <w:rsid w:val="00133E1D"/>
  </w:style>
  <w:style w:type="character" w:customStyle="1" w:styleId="rvts10">
    <w:name w:val="rvts10"/>
    <w:rsid w:val="00133E1D"/>
  </w:style>
  <w:style w:type="paragraph" w:customStyle="1" w:styleId="rvps52">
    <w:name w:val="rvps52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paragraph" w:customStyle="1" w:styleId="rvps241">
    <w:name w:val="rvps241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rsid w:val="00133E1D"/>
  </w:style>
  <w:style w:type="character" w:customStyle="1" w:styleId="rvts11">
    <w:name w:val="rvts11"/>
    <w:rsid w:val="00133E1D"/>
  </w:style>
  <w:style w:type="character" w:customStyle="1" w:styleId="rvts169">
    <w:name w:val="rvts169"/>
    <w:rsid w:val="00133E1D"/>
  </w:style>
  <w:style w:type="character" w:customStyle="1" w:styleId="rvts171">
    <w:name w:val="rvts171"/>
    <w:rsid w:val="00133E1D"/>
  </w:style>
  <w:style w:type="character" w:customStyle="1" w:styleId="rvts173">
    <w:name w:val="rvts173"/>
    <w:rsid w:val="00133E1D"/>
  </w:style>
  <w:style w:type="character" w:customStyle="1" w:styleId="rvts175">
    <w:name w:val="rvts175"/>
    <w:rsid w:val="00133E1D"/>
  </w:style>
  <w:style w:type="character" w:customStyle="1" w:styleId="rvts177">
    <w:name w:val="rvts177"/>
    <w:rsid w:val="00133E1D"/>
  </w:style>
  <w:style w:type="paragraph" w:customStyle="1" w:styleId="rvps270">
    <w:name w:val="rvps270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paragraph" w:customStyle="1" w:styleId="rvps757">
    <w:name w:val="rvps757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character" w:customStyle="1" w:styleId="rvts8">
    <w:name w:val="rvts8"/>
    <w:basedOn w:val="a0"/>
    <w:rsid w:val="00133E1D"/>
  </w:style>
  <w:style w:type="paragraph" w:styleId="aff2">
    <w:name w:val="Title"/>
    <w:basedOn w:val="a"/>
    <w:link w:val="aff3"/>
    <w:qFormat/>
    <w:rsid w:val="00FE5E77"/>
    <w:pPr>
      <w:jc w:val="center"/>
    </w:pPr>
    <w:rPr>
      <w:b/>
      <w:bCs/>
      <w:sz w:val="28"/>
      <w:lang w:val="uk-UA"/>
    </w:rPr>
  </w:style>
  <w:style w:type="character" w:customStyle="1" w:styleId="aff3">
    <w:name w:val="Название Знак"/>
    <w:basedOn w:val="a0"/>
    <w:link w:val="aff2"/>
    <w:rsid w:val="00FE5E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f4">
    <w:name w:val="line number"/>
    <w:basedOn w:val="a0"/>
    <w:uiPriority w:val="99"/>
    <w:semiHidden/>
    <w:unhideWhenUsed/>
    <w:rsid w:val="005140A0"/>
  </w:style>
  <w:style w:type="paragraph" w:customStyle="1" w:styleId="310">
    <w:name w:val="Основной текст 31"/>
    <w:basedOn w:val="a"/>
    <w:rsid w:val="00841C7B"/>
    <w:pPr>
      <w:widowControl w:val="0"/>
      <w:suppressAutoHyphens/>
      <w:spacing w:after="120"/>
    </w:pPr>
    <w:rPr>
      <w:rFonts w:ascii="Liberation Serif" w:eastAsia="Droid Sans Fallback" w:hAnsi="Liberation Serif" w:cs="FreeSans"/>
      <w:kern w:val="1"/>
      <w:sz w:val="16"/>
      <w:szCs w:val="16"/>
      <w:lang w:val="uk-UA" w:eastAsia="zh-CN" w:bidi="hi-IN"/>
    </w:rPr>
  </w:style>
  <w:style w:type="paragraph" w:customStyle="1" w:styleId="aff5">
    <w:name w:val="Звичайний (веб)"/>
    <w:basedOn w:val="a"/>
    <w:rsid w:val="003B26EA"/>
    <w:pPr>
      <w:suppressAutoHyphens/>
    </w:pPr>
    <w:rPr>
      <w:rFonts w:ascii="Arial" w:hAnsi="Arial"/>
      <w:color w:val="000000"/>
      <w:kern w:val="1"/>
      <w:sz w:val="20"/>
      <w:lang w:val="uk-UA" w:eastAsia="ar-SA"/>
    </w:rPr>
  </w:style>
  <w:style w:type="paragraph" w:customStyle="1" w:styleId="22">
    <w:name w:val="Основной текст (2)"/>
    <w:rsid w:val="003B26EA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Arial" w:hAnsi="Times New Roman" w:cs="Times New Roman"/>
      <w:kern w:val="1"/>
      <w:sz w:val="19"/>
      <w:szCs w:val="19"/>
      <w:lang w:eastAsia="hi-IN" w:bidi="hi-IN"/>
    </w:rPr>
  </w:style>
  <w:style w:type="character" w:customStyle="1" w:styleId="FontStyle13">
    <w:name w:val="Font Style13"/>
    <w:rsid w:val="003B26EA"/>
    <w:rPr>
      <w:rFonts w:ascii="Times New Roman" w:hAnsi="Times New Roman" w:cs="Times New Roman"/>
      <w:sz w:val="26"/>
      <w:szCs w:val="26"/>
    </w:rPr>
  </w:style>
  <w:style w:type="character" w:customStyle="1" w:styleId="42">
    <w:name w:val="Заголовок №4_"/>
    <w:link w:val="43"/>
    <w:rsid w:val="003B26EA"/>
    <w:rPr>
      <w:rFonts w:ascii="Arial Narrow" w:hAnsi="Arial Narrow"/>
      <w:b/>
      <w:bCs/>
      <w:sz w:val="18"/>
      <w:szCs w:val="18"/>
      <w:shd w:val="clear" w:color="auto" w:fill="FFFFFF"/>
    </w:rPr>
  </w:style>
  <w:style w:type="paragraph" w:customStyle="1" w:styleId="43">
    <w:name w:val="Заголовок №4"/>
    <w:basedOn w:val="a"/>
    <w:link w:val="42"/>
    <w:rsid w:val="003B26EA"/>
    <w:pPr>
      <w:shd w:val="clear" w:color="auto" w:fill="FFFFFF"/>
      <w:spacing w:before="180" w:after="180" w:line="216" w:lineRule="exact"/>
      <w:outlineLvl w:val="3"/>
    </w:pPr>
    <w:rPr>
      <w:rFonts w:ascii="Arial Narrow" w:eastAsiaTheme="minorHAnsi" w:hAnsi="Arial Narrow" w:cstheme="minorBidi"/>
      <w:b/>
      <w:bCs/>
      <w:sz w:val="18"/>
      <w:szCs w:val="18"/>
      <w:lang w:val="uk-UA" w:eastAsia="en-US"/>
    </w:rPr>
  </w:style>
  <w:style w:type="character" w:customStyle="1" w:styleId="aff6">
    <w:name w:val="Основний текст_"/>
    <w:link w:val="aff7"/>
    <w:rsid w:val="003B26EA"/>
    <w:rPr>
      <w:rFonts w:ascii="Arial Narrow" w:hAnsi="Arial Narrow"/>
      <w:sz w:val="18"/>
      <w:szCs w:val="18"/>
      <w:shd w:val="clear" w:color="auto" w:fill="FFFFFF"/>
    </w:rPr>
  </w:style>
  <w:style w:type="paragraph" w:customStyle="1" w:styleId="aff7">
    <w:name w:val="Основний текст"/>
    <w:basedOn w:val="a"/>
    <w:link w:val="aff6"/>
    <w:rsid w:val="003B26EA"/>
    <w:pPr>
      <w:shd w:val="clear" w:color="auto" w:fill="FFFFFF"/>
      <w:spacing w:after="180" w:line="216" w:lineRule="exact"/>
      <w:jc w:val="center"/>
    </w:pPr>
    <w:rPr>
      <w:rFonts w:ascii="Arial Narrow" w:eastAsiaTheme="minorHAnsi" w:hAnsi="Arial Narrow" w:cstheme="minorBidi"/>
      <w:sz w:val="18"/>
      <w:szCs w:val="18"/>
      <w:lang w:val="uk-UA" w:eastAsia="en-US"/>
    </w:rPr>
  </w:style>
  <w:style w:type="paragraph" w:customStyle="1" w:styleId="aff8">
    <w:name w:val="Знак Знак"/>
    <w:basedOn w:val="a"/>
    <w:rsid w:val="003B26E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B26EA"/>
    <w:rPr>
      <w:rFonts w:ascii="Times New Roman" w:hAnsi="Times New Roman" w:cs="Times New Roman" w:hint="default"/>
    </w:rPr>
  </w:style>
  <w:style w:type="character" w:customStyle="1" w:styleId="afa">
    <w:name w:val="Без интервала Знак"/>
    <w:link w:val="af9"/>
    <w:uiPriority w:val="1"/>
    <w:locked/>
    <w:rsid w:val="003B26EA"/>
    <w:rPr>
      <w:lang w:val="ru-RU"/>
    </w:rPr>
  </w:style>
  <w:style w:type="paragraph" w:styleId="aff9">
    <w:name w:val="table of figures"/>
    <w:basedOn w:val="a"/>
    <w:next w:val="a"/>
    <w:uiPriority w:val="99"/>
    <w:semiHidden/>
    <w:unhideWhenUsed/>
    <w:rsid w:val="00EC5DB0"/>
    <w:rPr>
      <w:rFonts w:ascii="Arial" w:hAnsi="Arial"/>
      <w:sz w:val="22"/>
    </w:rPr>
  </w:style>
  <w:style w:type="paragraph" w:styleId="affa">
    <w:name w:val="caption"/>
    <w:basedOn w:val="a"/>
    <w:next w:val="a"/>
    <w:uiPriority w:val="35"/>
    <w:unhideWhenUsed/>
    <w:qFormat/>
    <w:rsid w:val="00B76885"/>
    <w:pPr>
      <w:spacing w:after="200"/>
    </w:pPr>
    <w:rPr>
      <w:rFonts w:ascii="Arial" w:hAnsi="Arial"/>
      <w:i/>
      <w:iCs/>
      <w:color w:val="44546A" w:themeColor="text2"/>
      <w:sz w:val="18"/>
      <w:szCs w:val="18"/>
      <w:lang w:val="uk-UA"/>
    </w:rPr>
  </w:style>
  <w:style w:type="paragraph" w:customStyle="1" w:styleId="affb">
    <w:name w:val="Нормальний текст"/>
    <w:basedOn w:val="a"/>
    <w:rsid w:val="0010648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st">
    <w:name w:val="st"/>
    <w:basedOn w:val="a0"/>
    <w:rsid w:val="00106487"/>
  </w:style>
  <w:style w:type="paragraph" w:customStyle="1" w:styleId="12">
    <w:name w:val="Абзац списка1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ListParagraphChar1"/>
    <w:rsid w:val="006C4404"/>
    <w:pPr>
      <w:ind w:left="720"/>
      <w:contextualSpacing/>
    </w:pPr>
    <w:rPr>
      <w:lang w:val="uk-UA"/>
    </w:rPr>
  </w:style>
  <w:style w:type="character" w:customStyle="1" w:styleId="ListParagraphChar1">
    <w:name w:val="List Paragraph Char1"/>
    <w:aliases w:val="Bullet Points Char1,Liste Paragraf Char1,Llista Nivell1 Char1,Lista de nivel 1 Char1,Paragraphe de liste PBLH Char1,Normal bullet 2 Char1,Graph &amp; Table tite Char1,Table of contents numbered Char1,Bullet list Char1,numbered Char"/>
    <w:link w:val="12"/>
    <w:locked/>
    <w:rsid w:val="006C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675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fc">
    <w:name w:val="Базовый"/>
    <w:rsid w:val="008602B3"/>
    <w:pPr>
      <w:suppressAutoHyphens/>
      <w:autoSpaceDN w:val="0"/>
      <w:spacing w:line="240" w:lineRule="auto"/>
    </w:pPr>
    <w:rPr>
      <w:rFonts w:ascii="Calibri" w:eastAsia="Lucida Sans Unicode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B7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B7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7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7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8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6B78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B78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4047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6560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60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6560C5"/>
    <w:pPr>
      <w:ind w:left="720"/>
      <w:contextualSpacing/>
    </w:pPr>
  </w:style>
  <w:style w:type="table" w:styleId="a6">
    <w:name w:val="Table Grid"/>
    <w:basedOn w:val="a1"/>
    <w:uiPriority w:val="59"/>
    <w:rsid w:val="0065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56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560C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F759E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9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D55B48"/>
    <w:pPr>
      <w:spacing w:line="259" w:lineRule="auto"/>
      <w:outlineLvl w:val="9"/>
    </w:pPr>
    <w:rPr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F76066"/>
    <w:pPr>
      <w:tabs>
        <w:tab w:val="right" w:leader="dot" w:pos="9911"/>
      </w:tabs>
      <w:spacing w:after="100"/>
    </w:pPr>
    <w:rPr>
      <w:rFonts w:ascii="Arial" w:eastAsiaTheme="majorEastAsia" w:hAnsi="Arial" w:cs="Arial"/>
      <w:b/>
      <w:noProof/>
      <w:sz w:val="22"/>
      <w:lang w:val="uk-UA"/>
    </w:rPr>
  </w:style>
  <w:style w:type="paragraph" w:styleId="21">
    <w:name w:val="toc 2"/>
    <w:basedOn w:val="a"/>
    <w:next w:val="a"/>
    <w:autoRedefine/>
    <w:uiPriority w:val="39"/>
    <w:unhideWhenUsed/>
    <w:qFormat/>
    <w:rsid w:val="00780FBF"/>
    <w:pPr>
      <w:tabs>
        <w:tab w:val="right" w:leader="dot" w:pos="9911"/>
      </w:tabs>
      <w:spacing w:after="100"/>
      <w:ind w:left="1418" w:hanging="1134"/>
    </w:pPr>
    <w:rPr>
      <w:rFonts w:ascii="Arial" w:hAnsi="Arial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669F0"/>
    <w:pPr>
      <w:spacing w:after="100"/>
      <w:ind w:left="567"/>
    </w:pPr>
    <w:rPr>
      <w:rFonts w:ascii="Arial" w:hAnsi="Arial"/>
      <w:sz w:val="22"/>
    </w:rPr>
  </w:style>
  <w:style w:type="character" w:styleId="aa">
    <w:name w:val="Hyperlink"/>
    <w:basedOn w:val="a0"/>
    <w:uiPriority w:val="99"/>
    <w:unhideWhenUsed/>
    <w:rsid w:val="00D55B4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742E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42E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C82DC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82DC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82D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2DC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82D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footnote text"/>
    <w:basedOn w:val="a"/>
    <w:link w:val="af3"/>
    <w:uiPriority w:val="99"/>
    <w:unhideWhenUsed/>
    <w:rsid w:val="005F522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F52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unhideWhenUsed/>
    <w:rsid w:val="005F5223"/>
    <w:rPr>
      <w:vertAlign w:val="superscript"/>
    </w:rPr>
  </w:style>
  <w:style w:type="paragraph" w:styleId="af5">
    <w:name w:val="Revision"/>
    <w:hidden/>
    <w:uiPriority w:val="99"/>
    <w:semiHidden/>
    <w:rsid w:val="00BA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490F6D"/>
  </w:style>
  <w:style w:type="paragraph" w:styleId="41">
    <w:name w:val="toc 4"/>
    <w:basedOn w:val="a"/>
    <w:next w:val="a"/>
    <w:autoRedefine/>
    <w:uiPriority w:val="39"/>
    <w:semiHidden/>
    <w:unhideWhenUsed/>
    <w:rsid w:val="00750D8B"/>
    <w:pPr>
      <w:spacing w:after="100"/>
      <w:ind w:left="454"/>
    </w:pPr>
    <w:rPr>
      <w:rFonts w:ascii="Arial" w:hAnsi="Arial"/>
      <w:sz w:val="22"/>
    </w:rPr>
  </w:style>
  <w:style w:type="character" w:styleId="af6">
    <w:name w:val="Strong"/>
    <w:basedOn w:val="a0"/>
    <w:uiPriority w:val="22"/>
    <w:qFormat/>
    <w:rsid w:val="001B233E"/>
    <w:rPr>
      <w:b/>
      <w:bCs/>
    </w:rPr>
  </w:style>
  <w:style w:type="character" w:customStyle="1" w:styleId="apple-converted-space">
    <w:name w:val="apple-converted-space"/>
    <w:basedOn w:val="a0"/>
    <w:rsid w:val="001B233E"/>
  </w:style>
  <w:style w:type="paragraph" w:styleId="af7">
    <w:name w:val="Subtitle"/>
    <w:basedOn w:val="a"/>
    <w:link w:val="af8"/>
    <w:qFormat/>
    <w:rsid w:val="00455959"/>
    <w:rPr>
      <w:rFonts w:ascii="Arial" w:hAnsi="Arial"/>
      <w:b/>
      <w:i/>
      <w:sz w:val="22"/>
      <w:szCs w:val="20"/>
    </w:rPr>
  </w:style>
  <w:style w:type="character" w:customStyle="1" w:styleId="af8">
    <w:name w:val="Подзаголовок Знак"/>
    <w:basedOn w:val="a0"/>
    <w:link w:val="af7"/>
    <w:rsid w:val="00455959"/>
    <w:rPr>
      <w:rFonts w:ascii="Arial" w:eastAsia="Times New Roman" w:hAnsi="Arial" w:cs="Times New Roman"/>
      <w:b/>
      <w:i/>
      <w:szCs w:val="20"/>
    </w:rPr>
  </w:style>
  <w:style w:type="paragraph" w:customStyle="1" w:styleId="Style2">
    <w:name w:val="Style2"/>
    <w:basedOn w:val="a"/>
    <w:rsid w:val="00302B04"/>
    <w:pPr>
      <w:widowControl w:val="0"/>
      <w:autoSpaceDE w:val="0"/>
      <w:autoSpaceDN w:val="0"/>
      <w:adjustRightInd w:val="0"/>
      <w:spacing w:line="326" w:lineRule="exact"/>
      <w:ind w:hanging="360"/>
      <w:jc w:val="both"/>
    </w:pPr>
    <w:rPr>
      <w:rFonts w:ascii="Arial Narrow" w:hAnsi="Arial Narrow"/>
    </w:rPr>
  </w:style>
  <w:style w:type="paragraph" w:customStyle="1" w:styleId="Style3">
    <w:name w:val="Style3"/>
    <w:basedOn w:val="a"/>
    <w:rsid w:val="00302B04"/>
    <w:pPr>
      <w:widowControl w:val="0"/>
      <w:autoSpaceDE w:val="0"/>
      <w:autoSpaceDN w:val="0"/>
      <w:adjustRightInd w:val="0"/>
      <w:spacing w:line="326" w:lineRule="exact"/>
      <w:ind w:firstLine="590"/>
      <w:jc w:val="both"/>
    </w:pPr>
    <w:rPr>
      <w:rFonts w:ascii="Arial Narrow" w:hAnsi="Arial Narrow"/>
    </w:rPr>
  </w:style>
  <w:style w:type="paragraph" w:customStyle="1" w:styleId="rvps2">
    <w:name w:val="rvps2"/>
    <w:basedOn w:val="a"/>
    <w:rsid w:val="00393A6A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93A6A"/>
  </w:style>
  <w:style w:type="paragraph" w:styleId="af9">
    <w:name w:val="No Spacing"/>
    <w:link w:val="afa"/>
    <w:uiPriority w:val="1"/>
    <w:qFormat/>
    <w:rsid w:val="00541FD0"/>
    <w:pPr>
      <w:spacing w:after="0" w:line="240" w:lineRule="auto"/>
    </w:pPr>
    <w:rPr>
      <w:lang w:val="ru-RU"/>
    </w:rPr>
  </w:style>
  <w:style w:type="paragraph" w:customStyle="1" w:styleId="Default">
    <w:name w:val="Default"/>
    <w:rsid w:val="00D34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3D1AC4"/>
    <w:rPr>
      <w:color w:val="954F72" w:themeColor="followedHyperlink"/>
      <w:u w:val="single"/>
    </w:rPr>
  </w:style>
  <w:style w:type="paragraph" w:styleId="afc">
    <w:name w:val="Body Text"/>
    <w:basedOn w:val="a"/>
    <w:link w:val="afd"/>
    <w:unhideWhenUsed/>
    <w:qFormat/>
    <w:rsid w:val="007F6AB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Знак"/>
    <w:basedOn w:val="a0"/>
    <w:link w:val="afc"/>
    <w:rsid w:val="007F6AB6"/>
    <w:rPr>
      <w:rFonts w:ascii="Calibri" w:eastAsia="Calibri" w:hAnsi="Calibri" w:cs="Times New Roman"/>
      <w:lang w:val="ru-RU"/>
    </w:rPr>
  </w:style>
  <w:style w:type="character" w:customStyle="1" w:styleId="FontStyle27">
    <w:name w:val="Font Style27"/>
    <w:uiPriority w:val="99"/>
    <w:rsid w:val="00C4655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uiPriority w:val="99"/>
    <w:rsid w:val="00C46557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C46557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e">
    <w:name w:val="Normal (Web)"/>
    <w:basedOn w:val="a"/>
    <w:uiPriority w:val="99"/>
    <w:unhideWhenUsed/>
    <w:rsid w:val="00122F25"/>
    <w:pPr>
      <w:spacing w:before="100" w:beforeAutospacing="1" w:after="100" w:afterAutospacing="1"/>
    </w:pPr>
  </w:style>
  <w:style w:type="paragraph" w:customStyle="1" w:styleId="ParaAttribute18">
    <w:name w:val="ParaAttribute18"/>
    <w:rsid w:val="00941EA0"/>
    <w:pPr>
      <w:spacing w:before="60" w:after="60" w:line="240" w:lineRule="auto"/>
      <w:ind w:right="-32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9">
    <w:name w:val="CharAttribute49"/>
    <w:rsid w:val="00941EA0"/>
    <w:rPr>
      <w:rFonts w:ascii="Times New Roman" w:eastAsia="MS Mincho" w:hAnsi="Times New Roman" w:cs="Times New Roman" w:hint="default"/>
      <w:i/>
      <w:iCs w:val="0"/>
      <w:sz w:val="22"/>
    </w:rPr>
  </w:style>
  <w:style w:type="character" w:customStyle="1" w:styleId="CharAttribute51">
    <w:name w:val="CharAttribute51"/>
    <w:rsid w:val="00941EA0"/>
    <w:rPr>
      <w:rFonts w:ascii="Times New Roman" w:eastAsia="MS Mincho" w:hAnsi="Times New Roman" w:cs="Times New Roman" w:hint="default"/>
      <w:sz w:val="22"/>
    </w:rPr>
  </w:style>
  <w:style w:type="character" w:customStyle="1" w:styleId="CharAttribute52">
    <w:name w:val="CharAttribute52"/>
    <w:rsid w:val="00941EA0"/>
    <w:rPr>
      <w:rFonts w:ascii="Times New Roman" w:eastAsia="MS Mincho" w:hAnsi="Times New Roman" w:cs="Times New Roman" w:hint="default"/>
      <w:sz w:val="22"/>
    </w:rPr>
  </w:style>
  <w:style w:type="character" w:styleId="aff">
    <w:name w:val="Emphasis"/>
    <w:basedOn w:val="a0"/>
    <w:qFormat/>
    <w:rsid w:val="001E60B0"/>
    <w:rPr>
      <w:i/>
      <w:iCs/>
    </w:rPr>
  </w:style>
  <w:style w:type="paragraph" w:customStyle="1" w:styleId="NoSpacing1">
    <w:name w:val="No Spacing1"/>
    <w:uiPriority w:val="99"/>
    <w:rsid w:val="00B33A30"/>
    <w:pPr>
      <w:spacing w:after="0" w:line="240" w:lineRule="auto"/>
    </w:pPr>
    <w:rPr>
      <w:rFonts w:ascii="Calibri" w:eastAsia="Calibri" w:hAnsi="Calibri" w:cs="Times New Roman"/>
      <w:sz w:val="28"/>
      <w:szCs w:val="28"/>
      <w:lang w:val="ru-RU" w:eastAsia="ru-RU"/>
    </w:rPr>
  </w:style>
  <w:style w:type="character" w:customStyle="1" w:styleId="vcard">
    <w:name w:val="vcard"/>
    <w:basedOn w:val="a0"/>
    <w:uiPriority w:val="99"/>
    <w:rsid w:val="00B33A30"/>
    <w:rPr>
      <w:shd w:val="clear" w:color="auto" w:fill="DEF2FD"/>
    </w:rPr>
  </w:style>
  <w:style w:type="paragraph" w:styleId="aff0">
    <w:name w:val="Block Text"/>
    <w:basedOn w:val="a"/>
    <w:uiPriority w:val="99"/>
    <w:rsid w:val="00B33A30"/>
    <w:pPr>
      <w:ind w:left="-108" w:right="-108"/>
      <w:jc w:val="center"/>
    </w:pPr>
    <w:rPr>
      <w:b/>
      <w:bCs/>
      <w:sz w:val="20"/>
      <w:szCs w:val="20"/>
    </w:rPr>
  </w:style>
  <w:style w:type="paragraph" w:customStyle="1" w:styleId="rvps4">
    <w:name w:val="rvps4"/>
    <w:basedOn w:val="a"/>
    <w:rsid w:val="0039766B"/>
    <w:pPr>
      <w:spacing w:before="100" w:beforeAutospacing="1" w:after="100" w:afterAutospacing="1"/>
    </w:pPr>
    <w:rPr>
      <w:lang w:val="uk-UA" w:eastAsia="uk-UA"/>
    </w:rPr>
  </w:style>
  <w:style w:type="paragraph" w:customStyle="1" w:styleId="rvps939">
    <w:name w:val="rvps939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133E1D"/>
  </w:style>
  <w:style w:type="paragraph" w:customStyle="1" w:styleId="rvps940">
    <w:name w:val="rvps940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paragraph" w:customStyle="1" w:styleId="rvps46">
    <w:name w:val="rvps46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paragraph" w:customStyle="1" w:styleId="rvps47">
    <w:name w:val="rvps47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paragraph" w:customStyle="1" w:styleId="rvps49">
    <w:name w:val="rvps49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paragraph" w:customStyle="1" w:styleId="aff1">
    <w:name w:val="Содержимое таблицы"/>
    <w:basedOn w:val="a"/>
    <w:rsid w:val="00133E1D"/>
    <w:pPr>
      <w:suppressLineNumbers/>
      <w:suppressAutoHyphens/>
    </w:pPr>
    <w:rPr>
      <w:lang w:val="uk-UA" w:eastAsia="ar-SA"/>
    </w:rPr>
  </w:style>
  <w:style w:type="character" w:customStyle="1" w:styleId="rvts46">
    <w:name w:val="rvts46"/>
    <w:basedOn w:val="a0"/>
    <w:rsid w:val="00133E1D"/>
  </w:style>
  <w:style w:type="character" w:customStyle="1" w:styleId="FontStyle69">
    <w:name w:val="Font Style69"/>
    <w:uiPriority w:val="99"/>
    <w:rsid w:val="00133E1D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133E1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  <w:lang w:val="uk-UA" w:eastAsia="uk-UA"/>
    </w:rPr>
  </w:style>
  <w:style w:type="character" w:customStyle="1" w:styleId="ubermenu-target-title">
    <w:name w:val="ubermenu-target-title"/>
    <w:basedOn w:val="a0"/>
    <w:rsid w:val="00133E1D"/>
  </w:style>
  <w:style w:type="character" w:customStyle="1" w:styleId="rishmvk">
    <w:name w:val="rishmvk"/>
    <w:basedOn w:val="a0"/>
    <w:rsid w:val="00133E1D"/>
  </w:style>
  <w:style w:type="character" w:customStyle="1" w:styleId="nom">
    <w:name w:val="nom"/>
    <w:basedOn w:val="a0"/>
    <w:rsid w:val="00133E1D"/>
  </w:style>
  <w:style w:type="character" w:customStyle="1" w:styleId="data">
    <w:name w:val="data"/>
    <w:basedOn w:val="a0"/>
    <w:rsid w:val="00133E1D"/>
  </w:style>
  <w:style w:type="character" w:customStyle="1" w:styleId="dstan3">
    <w:name w:val="dstan3"/>
    <w:basedOn w:val="a0"/>
    <w:rsid w:val="00133E1D"/>
  </w:style>
  <w:style w:type="character" w:customStyle="1" w:styleId="rishsesn">
    <w:name w:val="rishses_n"/>
    <w:basedOn w:val="a0"/>
    <w:rsid w:val="00133E1D"/>
  </w:style>
  <w:style w:type="character" w:customStyle="1" w:styleId="rishses">
    <w:name w:val="rishses"/>
    <w:basedOn w:val="a0"/>
    <w:rsid w:val="00133E1D"/>
  </w:style>
  <w:style w:type="character" w:customStyle="1" w:styleId="rishmvkn">
    <w:name w:val="rishmvk_n"/>
    <w:basedOn w:val="a0"/>
    <w:rsid w:val="00133E1D"/>
  </w:style>
  <w:style w:type="paragraph" w:customStyle="1" w:styleId="rvps18">
    <w:name w:val="rvps18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character" w:customStyle="1" w:styleId="rvts112">
    <w:name w:val="rvts112"/>
    <w:rsid w:val="00133E1D"/>
    <w:rPr>
      <w:spacing w:val="-13"/>
      <w:sz w:val="28"/>
      <w:szCs w:val="28"/>
    </w:rPr>
  </w:style>
  <w:style w:type="character" w:customStyle="1" w:styleId="rvts113">
    <w:name w:val="rvts113"/>
    <w:rsid w:val="00133E1D"/>
    <w:rPr>
      <w:spacing w:val="-13"/>
      <w:sz w:val="28"/>
      <w:szCs w:val="28"/>
    </w:rPr>
  </w:style>
  <w:style w:type="character" w:customStyle="1" w:styleId="rvts31">
    <w:name w:val="rvts31"/>
    <w:rsid w:val="00133E1D"/>
  </w:style>
  <w:style w:type="character" w:customStyle="1" w:styleId="rvts32">
    <w:name w:val="rvts32"/>
    <w:rsid w:val="00133E1D"/>
  </w:style>
  <w:style w:type="paragraph" w:customStyle="1" w:styleId="rvps127">
    <w:name w:val="rvps127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character" w:customStyle="1" w:styleId="rvts56">
    <w:name w:val="rvts56"/>
    <w:rsid w:val="00133E1D"/>
  </w:style>
  <w:style w:type="character" w:customStyle="1" w:styleId="rvts10">
    <w:name w:val="rvts10"/>
    <w:rsid w:val="00133E1D"/>
  </w:style>
  <w:style w:type="paragraph" w:customStyle="1" w:styleId="rvps52">
    <w:name w:val="rvps52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paragraph" w:customStyle="1" w:styleId="rvps241">
    <w:name w:val="rvps241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rsid w:val="00133E1D"/>
  </w:style>
  <w:style w:type="character" w:customStyle="1" w:styleId="rvts11">
    <w:name w:val="rvts11"/>
    <w:rsid w:val="00133E1D"/>
  </w:style>
  <w:style w:type="character" w:customStyle="1" w:styleId="rvts169">
    <w:name w:val="rvts169"/>
    <w:rsid w:val="00133E1D"/>
  </w:style>
  <w:style w:type="character" w:customStyle="1" w:styleId="rvts171">
    <w:name w:val="rvts171"/>
    <w:rsid w:val="00133E1D"/>
  </w:style>
  <w:style w:type="character" w:customStyle="1" w:styleId="rvts173">
    <w:name w:val="rvts173"/>
    <w:rsid w:val="00133E1D"/>
  </w:style>
  <w:style w:type="character" w:customStyle="1" w:styleId="rvts175">
    <w:name w:val="rvts175"/>
    <w:rsid w:val="00133E1D"/>
  </w:style>
  <w:style w:type="character" w:customStyle="1" w:styleId="rvts177">
    <w:name w:val="rvts177"/>
    <w:rsid w:val="00133E1D"/>
  </w:style>
  <w:style w:type="paragraph" w:customStyle="1" w:styleId="rvps270">
    <w:name w:val="rvps270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paragraph" w:customStyle="1" w:styleId="rvps757">
    <w:name w:val="rvps757"/>
    <w:basedOn w:val="a"/>
    <w:rsid w:val="00133E1D"/>
    <w:pPr>
      <w:spacing w:before="100" w:beforeAutospacing="1" w:after="100" w:afterAutospacing="1"/>
    </w:pPr>
    <w:rPr>
      <w:lang w:val="uk-UA" w:eastAsia="uk-UA"/>
    </w:rPr>
  </w:style>
  <w:style w:type="character" w:customStyle="1" w:styleId="rvts8">
    <w:name w:val="rvts8"/>
    <w:basedOn w:val="a0"/>
    <w:rsid w:val="00133E1D"/>
  </w:style>
  <w:style w:type="paragraph" w:styleId="aff2">
    <w:name w:val="Title"/>
    <w:basedOn w:val="a"/>
    <w:link w:val="aff3"/>
    <w:qFormat/>
    <w:rsid w:val="00FE5E77"/>
    <w:pPr>
      <w:jc w:val="center"/>
    </w:pPr>
    <w:rPr>
      <w:b/>
      <w:bCs/>
      <w:sz w:val="28"/>
      <w:lang w:val="uk-UA"/>
    </w:rPr>
  </w:style>
  <w:style w:type="character" w:customStyle="1" w:styleId="aff3">
    <w:name w:val="Название Знак"/>
    <w:basedOn w:val="a0"/>
    <w:link w:val="aff2"/>
    <w:rsid w:val="00FE5E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f4">
    <w:name w:val="line number"/>
    <w:basedOn w:val="a0"/>
    <w:uiPriority w:val="99"/>
    <w:semiHidden/>
    <w:unhideWhenUsed/>
    <w:rsid w:val="005140A0"/>
  </w:style>
  <w:style w:type="paragraph" w:customStyle="1" w:styleId="310">
    <w:name w:val="Основной текст 31"/>
    <w:basedOn w:val="a"/>
    <w:rsid w:val="00841C7B"/>
    <w:pPr>
      <w:widowControl w:val="0"/>
      <w:suppressAutoHyphens/>
      <w:spacing w:after="120"/>
    </w:pPr>
    <w:rPr>
      <w:rFonts w:ascii="Liberation Serif" w:eastAsia="Droid Sans Fallback" w:hAnsi="Liberation Serif" w:cs="FreeSans"/>
      <w:kern w:val="1"/>
      <w:sz w:val="16"/>
      <w:szCs w:val="16"/>
      <w:lang w:val="uk-UA" w:eastAsia="zh-CN" w:bidi="hi-IN"/>
    </w:rPr>
  </w:style>
  <w:style w:type="paragraph" w:customStyle="1" w:styleId="aff5">
    <w:name w:val="Звичайний (веб)"/>
    <w:basedOn w:val="a"/>
    <w:rsid w:val="003B26EA"/>
    <w:pPr>
      <w:suppressAutoHyphens/>
    </w:pPr>
    <w:rPr>
      <w:rFonts w:ascii="Arial" w:hAnsi="Arial"/>
      <w:color w:val="000000"/>
      <w:kern w:val="1"/>
      <w:sz w:val="20"/>
      <w:lang w:val="uk-UA" w:eastAsia="ar-SA"/>
    </w:rPr>
  </w:style>
  <w:style w:type="paragraph" w:customStyle="1" w:styleId="22">
    <w:name w:val="Основной текст (2)"/>
    <w:rsid w:val="003B26EA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Arial" w:hAnsi="Times New Roman" w:cs="Times New Roman"/>
      <w:kern w:val="1"/>
      <w:sz w:val="19"/>
      <w:szCs w:val="19"/>
      <w:lang w:eastAsia="hi-IN" w:bidi="hi-IN"/>
    </w:rPr>
  </w:style>
  <w:style w:type="character" w:customStyle="1" w:styleId="FontStyle13">
    <w:name w:val="Font Style13"/>
    <w:rsid w:val="003B26EA"/>
    <w:rPr>
      <w:rFonts w:ascii="Times New Roman" w:hAnsi="Times New Roman" w:cs="Times New Roman"/>
      <w:sz w:val="26"/>
      <w:szCs w:val="26"/>
    </w:rPr>
  </w:style>
  <w:style w:type="character" w:customStyle="1" w:styleId="42">
    <w:name w:val="Заголовок №4_"/>
    <w:link w:val="43"/>
    <w:rsid w:val="003B26EA"/>
    <w:rPr>
      <w:rFonts w:ascii="Arial Narrow" w:hAnsi="Arial Narrow"/>
      <w:b/>
      <w:bCs/>
      <w:sz w:val="18"/>
      <w:szCs w:val="18"/>
      <w:shd w:val="clear" w:color="auto" w:fill="FFFFFF"/>
    </w:rPr>
  </w:style>
  <w:style w:type="paragraph" w:customStyle="1" w:styleId="43">
    <w:name w:val="Заголовок №4"/>
    <w:basedOn w:val="a"/>
    <w:link w:val="42"/>
    <w:rsid w:val="003B26EA"/>
    <w:pPr>
      <w:shd w:val="clear" w:color="auto" w:fill="FFFFFF"/>
      <w:spacing w:before="180" w:after="180" w:line="216" w:lineRule="exact"/>
      <w:outlineLvl w:val="3"/>
    </w:pPr>
    <w:rPr>
      <w:rFonts w:ascii="Arial Narrow" w:eastAsiaTheme="minorHAnsi" w:hAnsi="Arial Narrow" w:cstheme="minorBidi"/>
      <w:b/>
      <w:bCs/>
      <w:sz w:val="18"/>
      <w:szCs w:val="18"/>
      <w:lang w:val="uk-UA" w:eastAsia="en-US"/>
    </w:rPr>
  </w:style>
  <w:style w:type="character" w:customStyle="1" w:styleId="aff6">
    <w:name w:val="Основний текст_"/>
    <w:link w:val="aff7"/>
    <w:rsid w:val="003B26EA"/>
    <w:rPr>
      <w:rFonts w:ascii="Arial Narrow" w:hAnsi="Arial Narrow"/>
      <w:sz w:val="18"/>
      <w:szCs w:val="18"/>
      <w:shd w:val="clear" w:color="auto" w:fill="FFFFFF"/>
    </w:rPr>
  </w:style>
  <w:style w:type="paragraph" w:customStyle="1" w:styleId="aff7">
    <w:name w:val="Основний текст"/>
    <w:basedOn w:val="a"/>
    <w:link w:val="aff6"/>
    <w:rsid w:val="003B26EA"/>
    <w:pPr>
      <w:shd w:val="clear" w:color="auto" w:fill="FFFFFF"/>
      <w:spacing w:after="180" w:line="216" w:lineRule="exact"/>
      <w:jc w:val="center"/>
    </w:pPr>
    <w:rPr>
      <w:rFonts w:ascii="Arial Narrow" w:eastAsiaTheme="minorHAnsi" w:hAnsi="Arial Narrow" w:cstheme="minorBidi"/>
      <w:sz w:val="18"/>
      <w:szCs w:val="18"/>
      <w:lang w:val="uk-UA" w:eastAsia="en-US"/>
    </w:rPr>
  </w:style>
  <w:style w:type="paragraph" w:customStyle="1" w:styleId="aff8">
    <w:name w:val="Знак Знак"/>
    <w:basedOn w:val="a"/>
    <w:rsid w:val="003B26E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B26EA"/>
    <w:rPr>
      <w:rFonts w:ascii="Times New Roman" w:hAnsi="Times New Roman" w:cs="Times New Roman" w:hint="default"/>
    </w:rPr>
  </w:style>
  <w:style w:type="character" w:customStyle="1" w:styleId="afa">
    <w:name w:val="Без интервала Знак"/>
    <w:link w:val="af9"/>
    <w:uiPriority w:val="1"/>
    <w:locked/>
    <w:rsid w:val="003B26EA"/>
    <w:rPr>
      <w:lang w:val="ru-RU"/>
    </w:rPr>
  </w:style>
  <w:style w:type="paragraph" w:styleId="aff9">
    <w:name w:val="table of figures"/>
    <w:basedOn w:val="a"/>
    <w:next w:val="a"/>
    <w:uiPriority w:val="99"/>
    <w:semiHidden/>
    <w:unhideWhenUsed/>
    <w:rsid w:val="00EC5DB0"/>
    <w:rPr>
      <w:rFonts w:ascii="Arial" w:hAnsi="Arial"/>
      <w:sz w:val="22"/>
    </w:rPr>
  </w:style>
  <w:style w:type="paragraph" w:styleId="affa">
    <w:name w:val="caption"/>
    <w:basedOn w:val="a"/>
    <w:next w:val="a"/>
    <w:uiPriority w:val="35"/>
    <w:unhideWhenUsed/>
    <w:qFormat/>
    <w:rsid w:val="00B76885"/>
    <w:pPr>
      <w:spacing w:after="200"/>
    </w:pPr>
    <w:rPr>
      <w:rFonts w:ascii="Arial" w:hAnsi="Arial"/>
      <w:i/>
      <w:iCs/>
      <w:color w:val="44546A" w:themeColor="text2"/>
      <w:sz w:val="18"/>
      <w:szCs w:val="18"/>
      <w:lang w:val="uk-UA"/>
    </w:rPr>
  </w:style>
  <w:style w:type="paragraph" w:customStyle="1" w:styleId="affb">
    <w:name w:val="Нормальний текст"/>
    <w:basedOn w:val="a"/>
    <w:rsid w:val="0010648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st">
    <w:name w:val="st"/>
    <w:basedOn w:val="a0"/>
    <w:rsid w:val="00106487"/>
  </w:style>
  <w:style w:type="paragraph" w:customStyle="1" w:styleId="12">
    <w:name w:val="Абзац списка1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ListParagraphChar1"/>
    <w:rsid w:val="006C4404"/>
    <w:pPr>
      <w:ind w:left="720"/>
      <w:contextualSpacing/>
    </w:pPr>
    <w:rPr>
      <w:lang w:val="uk-UA"/>
    </w:rPr>
  </w:style>
  <w:style w:type="character" w:customStyle="1" w:styleId="ListParagraphChar1">
    <w:name w:val="List Paragraph Char1"/>
    <w:aliases w:val="Bullet Points Char1,Liste Paragraf Char1,Llista Nivell1 Char1,Lista de nivel 1 Char1,Paragraphe de liste PBLH Char1,Normal bullet 2 Char1,Graph &amp; Table tite Char1,Table of contents numbered Char1,Bullet list Char1,numbered Char"/>
    <w:link w:val="12"/>
    <w:locked/>
    <w:rsid w:val="006C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675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fc">
    <w:name w:val="Базовый"/>
    <w:rsid w:val="008602B3"/>
    <w:pPr>
      <w:suppressAutoHyphens/>
      <w:autoSpaceDN w:val="0"/>
      <w:spacing w:line="240" w:lineRule="auto"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39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668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769">
          <w:marLeft w:val="0"/>
          <w:marRight w:val="0"/>
          <w:marTop w:val="0"/>
          <w:marBottom w:val="0"/>
          <w:divBdr>
            <w:top w:val="single" w:sz="48" w:space="6" w:color="auto"/>
            <w:left w:val="single" w:sz="2" w:space="5" w:color="auto"/>
            <w:bottom w:val="single" w:sz="48" w:space="6" w:color="auto"/>
            <w:right w:val="single" w:sz="2" w:space="5" w:color="auto"/>
          </w:divBdr>
          <w:divsChild>
            <w:div w:id="5833413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157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6200">
                          <w:marLeft w:val="10"/>
                          <w:marRight w:val="10"/>
                          <w:marTop w:val="1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2">
          <w:marLeft w:val="0"/>
          <w:marRight w:val="0"/>
          <w:marTop w:val="454"/>
          <w:marBottom w:val="227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  <w:div w:id="14611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58C7-D952-40CB-B57A-6B119615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5145</Words>
  <Characters>29329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Kokot</dc:creator>
  <cp:lastModifiedBy>Мазур Н П</cp:lastModifiedBy>
  <cp:revision>2</cp:revision>
  <cp:lastPrinted>2016-08-23T06:48:00Z</cp:lastPrinted>
  <dcterms:created xsi:type="dcterms:W3CDTF">2018-02-14T12:55:00Z</dcterms:created>
  <dcterms:modified xsi:type="dcterms:W3CDTF">2018-02-14T12:55:00Z</dcterms:modified>
</cp:coreProperties>
</file>