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lang w:val="uk-UA" w:eastAsia="uk-UA"/>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lang w:val="uk-UA" w:eastAsia="uk-UA"/>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Р І Ш Е Н Н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 xml:space="preserve">від  </w:t>
      </w:r>
      <w:r w:rsidR="00DD112F">
        <w:rPr>
          <w:sz w:val="28"/>
          <w:szCs w:val="28"/>
          <w:lang w:val="uk-UA"/>
        </w:rPr>
        <w:t xml:space="preserve">27 серпня </w:t>
      </w:r>
      <w:r w:rsidR="00B7378B">
        <w:rPr>
          <w:sz w:val="28"/>
          <w:szCs w:val="28"/>
          <w:lang w:val="uk-UA"/>
        </w:rPr>
        <w:t xml:space="preserve"> </w:t>
      </w:r>
      <w:r>
        <w:rPr>
          <w:sz w:val="28"/>
          <w:szCs w:val="28"/>
          <w:lang w:val="uk-UA"/>
        </w:rPr>
        <w:t>201</w:t>
      </w:r>
      <w:r w:rsidR="004004B8">
        <w:rPr>
          <w:sz w:val="28"/>
          <w:szCs w:val="28"/>
          <w:lang w:val="uk-UA"/>
        </w:rPr>
        <w:t>8</w:t>
      </w:r>
      <w:r>
        <w:rPr>
          <w:sz w:val="28"/>
          <w:szCs w:val="28"/>
          <w:lang w:val="uk-UA"/>
        </w:rPr>
        <w:t xml:space="preserve"> р.            </w:t>
      </w:r>
      <w:r w:rsidR="00B7378B">
        <w:rPr>
          <w:sz w:val="28"/>
          <w:szCs w:val="28"/>
          <w:lang w:val="uk-UA"/>
        </w:rPr>
        <w:t xml:space="preserve">     </w:t>
      </w:r>
      <w:r>
        <w:rPr>
          <w:sz w:val="28"/>
          <w:szCs w:val="28"/>
          <w:lang w:val="uk-UA"/>
        </w:rPr>
        <w:t xml:space="preserve">           </w:t>
      </w:r>
      <w:r w:rsidR="00DD112F">
        <w:rPr>
          <w:sz w:val="28"/>
          <w:szCs w:val="28"/>
          <w:lang w:val="uk-UA"/>
        </w:rPr>
        <w:t xml:space="preserve">                            №333</w:t>
      </w:r>
    </w:p>
    <w:p w:rsidR="00576536" w:rsidRDefault="00576536"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B63B48" w:rsidRDefault="00B63B48" w:rsidP="00576536">
      <w:pPr>
        <w:jc w:val="both"/>
        <w:rPr>
          <w:b/>
          <w:sz w:val="28"/>
          <w:szCs w:val="28"/>
          <w:lang w:val="uk-UA"/>
        </w:rPr>
      </w:pP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4004B8">
        <w:rPr>
          <w:sz w:val="28"/>
          <w:szCs w:val="28"/>
        </w:rPr>
        <w:t>2</w:t>
      </w:r>
      <w:r w:rsidR="004E250C">
        <w:rPr>
          <w:sz w:val="28"/>
          <w:szCs w:val="28"/>
        </w:rPr>
        <w:t>5</w:t>
      </w:r>
      <w:r>
        <w:rPr>
          <w:sz w:val="28"/>
          <w:szCs w:val="28"/>
        </w:rPr>
        <w:t>.0</w:t>
      </w:r>
      <w:r w:rsidR="004004B8">
        <w:rPr>
          <w:sz w:val="28"/>
          <w:szCs w:val="28"/>
        </w:rPr>
        <w:t>6</w:t>
      </w:r>
      <w:r>
        <w:rPr>
          <w:sz w:val="28"/>
          <w:szCs w:val="28"/>
        </w:rPr>
        <w:t>.201</w:t>
      </w:r>
      <w:r w:rsidR="00FB1B34">
        <w:rPr>
          <w:sz w:val="28"/>
          <w:szCs w:val="28"/>
        </w:rPr>
        <w:t>8</w:t>
      </w:r>
      <w:r>
        <w:rPr>
          <w:sz w:val="28"/>
          <w:szCs w:val="28"/>
        </w:rPr>
        <w:t>р. №</w:t>
      </w:r>
      <w:r w:rsidR="00A100C6">
        <w:rPr>
          <w:sz w:val="28"/>
          <w:szCs w:val="28"/>
        </w:rPr>
        <w:t>01-14/</w:t>
      </w:r>
      <w:r w:rsidR="004E250C">
        <w:rPr>
          <w:sz w:val="28"/>
          <w:szCs w:val="28"/>
        </w:rPr>
        <w:t>5</w:t>
      </w:r>
      <w:r w:rsidR="00FB1B34">
        <w:rPr>
          <w:sz w:val="28"/>
          <w:szCs w:val="28"/>
        </w:rPr>
        <w:t>87</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FB1B34" w:rsidRDefault="00FB1B34" w:rsidP="00576536">
      <w:pPr>
        <w:pStyle w:val="2"/>
        <w:tabs>
          <w:tab w:val="left" w:pos="708"/>
        </w:tabs>
        <w:rPr>
          <w:bCs/>
          <w:sz w:val="28"/>
          <w:szCs w:val="28"/>
        </w:rPr>
      </w:pPr>
    </w:p>
    <w:p w:rsidR="00576536" w:rsidRDefault="00576536" w:rsidP="00576536">
      <w:pPr>
        <w:jc w:val="center"/>
        <w:rPr>
          <w:b/>
          <w:sz w:val="28"/>
          <w:szCs w:val="28"/>
          <w:lang w:val="uk-UA"/>
        </w:rPr>
      </w:pPr>
      <w:r>
        <w:rPr>
          <w:b/>
          <w:sz w:val="28"/>
          <w:szCs w:val="28"/>
          <w:lang w:val="uk-UA"/>
        </w:rPr>
        <w:t>В И Р І Ш И В :</w:t>
      </w:r>
    </w:p>
    <w:p w:rsidR="00C27834" w:rsidRPr="00B63B48" w:rsidRDefault="00576536" w:rsidP="00B63B48">
      <w:pPr>
        <w:pStyle w:val="a6"/>
        <w:widowControl w:val="0"/>
        <w:numPr>
          <w:ilvl w:val="0"/>
          <w:numId w:val="2"/>
        </w:numPr>
        <w:shd w:val="clear" w:color="auto" w:fill="FFFFFF"/>
        <w:autoSpaceDE w:val="0"/>
        <w:autoSpaceDN w:val="0"/>
        <w:adjustRightInd w:val="0"/>
        <w:jc w:val="both"/>
        <w:rPr>
          <w:sz w:val="28"/>
          <w:szCs w:val="28"/>
          <w:lang w:val="uk-UA"/>
        </w:rPr>
      </w:pPr>
      <w:r w:rsidRPr="00B63B48">
        <w:rPr>
          <w:sz w:val="28"/>
          <w:szCs w:val="28"/>
          <w:lang w:val="uk-UA"/>
        </w:rPr>
        <w:t xml:space="preserve">Надати дозвіл </w:t>
      </w:r>
      <w:r w:rsidR="00A100C6" w:rsidRPr="00B63B48">
        <w:rPr>
          <w:sz w:val="28"/>
          <w:szCs w:val="28"/>
          <w:lang w:val="uk-UA"/>
        </w:rPr>
        <w:t xml:space="preserve">управлінню освіти міської ради </w:t>
      </w:r>
      <w:r w:rsidRPr="00B63B48">
        <w:rPr>
          <w:sz w:val="28"/>
          <w:szCs w:val="28"/>
          <w:lang w:val="uk-UA"/>
        </w:rPr>
        <w:t xml:space="preserve">на списання </w:t>
      </w:r>
    </w:p>
    <w:p w:rsidR="00576536" w:rsidRDefault="00576536" w:rsidP="00FB1B34">
      <w:pPr>
        <w:widowControl w:val="0"/>
        <w:shd w:val="clear" w:color="auto" w:fill="FFFFFF"/>
        <w:autoSpaceDE w:val="0"/>
        <w:autoSpaceDN w:val="0"/>
        <w:adjustRightInd w:val="0"/>
        <w:jc w:val="both"/>
        <w:rPr>
          <w:sz w:val="28"/>
          <w:szCs w:val="28"/>
          <w:lang w:val="uk-UA"/>
        </w:rPr>
      </w:pPr>
      <w:r>
        <w:rPr>
          <w:sz w:val="28"/>
          <w:szCs w:val="28"/>
          <w:lang w:val="uk-UA"/>
        </w:rPr>
        <w:t xml:space="preserve">комунального майна, що перебуває на балансі </w:t>
      </w:r>
      <w:r w:rsidR="00A100C6">
        <w:rPr>
          <w:sz w:val="28"/>
          <w:szCs w:val="28"/>
          <w:lang w:val="uk-UA"/>
        </w:rPr>
        <w:t>управління</w:t>
      </w:r>
      <w:r w:rsidR="009F0272">
        <w:rPr>
          <w:sz w:val="28"/>
          <w:szCs w:val="28"/>
          <w:lang w:val="uk-UA"/>
        </w:rPr>
        <w:t>, а саме</w:t>
      </w:r>
      <w:r>
        <w:rPr>
          <w:sz w:val="28"/>
          <w:szCs w:val="28"/>
          <w:lang w:val="uk-UA"/>
        </w:rPr>
        <w:t>:</w:t>
      </w:r>
      <w:r w:rsidR="00A100C6">
        <w:rPr>
          <w:sz w:val="28"/>
          <w:szCs w:val="28"/>
          <w:lang w:val="uk-UA"/>
        </w:rPr>
        <w:t xml:space="preserve"> </w:t>
      </w:r>
      <w:r w:rsidR="006627CE">
        <w:rPr>
          <w:sz w:val="28"/>
          <w:szCs w:val="28"/>
          <w:lang w:val="uk-UA"/>
        </w:rPr>
        <w:t xml:space="preserve"> </w:t>
      </w:r>
      <w:r w:rsidR="00FB1B34">
        <w:rPr>
          <w:sz w:val="28"/>
          <w:szCs w:val="28"/>
          <w:lang w:val="uk-UA"/>
        </w:rPr>
        <w:t>комп’ютера</w:t>
      </w:r>
      <w:r w:rsidR="00A100C6">
        <w:rPr>
          <w:sz w:val="28"/>
          <w:szCs w:val="28"/>
          <w:lang w:val="uk-UA"/>
        </w:rPr>
        <w:t xml:space="preserve">, </w:t>
      </w:r>
      <w:r>
        <w:rPr>
          <w:sz w:val="28"/>
          <w:szCs w:val="28"/>
          <w:lang w:val="uk-UA"/>
        </w:rPr>
        <w:t>первісна вартість яко</w:t>
      </w:r>
      <w:r w:rsidR="006627CE">
        <w:rPr>
          <w:sz w:val="28"/>
          <w:szCs w:val="28"/>
          <w:lang w:val="uk-UA"/>
        </w:rPr>
        <w:t>го</w:t>
      </w:r>
      <w:r>
        <w:rPr>
          <w:sz w:val="28"/>
          <w:szCs w:val="28"/>
          <w:lang w:val="uk-UA"/>
        </w:rPr>
        <w:t xml:space="preserve"> складає </w:t>
      </w:r>
      <w:r w:rsidR="00FB1B34">
        <w:rPr>
          <w:sz w:val="28"/>
          <w:szCs w:val="28"/>
          <w:lang w:val="uk-UA"/>
        </w:rPr>
        <w:t>3299</w:t>
      </w:r>
      <w:r>
        <w:rPr>
          <w:sz w:val="28"/>
          <w:szCs w:val="28"/>
          <w:lang w:val="uk-UA"/>
        </w:rPr>
        <w:t>,</w:t>
      </w:r>
      <w:r w:rsidR="00A100C6">
        <w:rPr>
          <w:sz w:val="28"/>
          <w:szCs w:val="28"/>
          <w:lang w:val="uk-UA"/>
        </w:rPr>
        <w:t>00</w:t>
      </w:r>
      <w:r>
        <w:rPr>
          <w:sz w:val="28"/>
          <w:szCs w:val="28"/>
          <w:lang w:val="uk-UA"/>
        </w:rPr>
        <w:t xml:space="preserve"> грн. (</w:t>
      </w:r>
      <w:r w:rsidR="00FB1B34">
        <w:rPr>
          <w:sz w:val="28"/>
          <w:szCs w:val="28"/>
          <w:lang w:val="uk-UA"/>
        </w:rPr>
        <w:t>три</w:t>
      </w:r>
      <w:r w:rsidR="006627CE">
        <w:rPr>
          <w:sz w:val="28"/>
          <w:szCs w:val="28"/>
          <w:lang w:val="uk-UA"/>
        </w:rPr>
        <w:t xml:space="preserve"> </w:t>
      </w:r>
      <w:r>
        <w:rPr>
          <w:sz w:val="28"/>
          <w:szCs w:val="28"/>
          <w:lang w:val="uk-UA"/>
        </w:rPr>
        <w:t>тисяч</w:t>
      </w:r>
      <w:r w:rsidR="00A100C6">
        <w:rPr>
          <w:sz w:val="28"/>
          <w:szCs w:val="28"/>
          <w:lang w:val="uk-UA"/>
        </w:rPr>
        <w:t>і</w:t>
      </w:r>
      <w:r>
        <w:rPr>
          <w:sz w:val="28"/>
          <w:szCs w:val="28"/>
          <w:lang w:val="uk-UA"/>
        </w:rPr>
        <w:t xml:space="preserve"> </w:t>
      </w:r>
      <w:r w:rsidR="00FB1B34">
        <w:rPr>
          <w:sz w:val="28"/>
          <w:szCs w:val="28"/>
          <w:lang w:val="uk-UA"/>
        </w:rPr>
        <w:t>двісті дев’яносто  дев</w:t>
      </w:r>
      <w:r w:rsidR="00A100C6">
        <w:rPr>
          <w:sz w:val="28"/>
          <w:szCs w:val="28"/>
          <w:lang w:val="uk-UA"/>
        </w:rPr>
        <w:t>’ят</w:t>
      </w:r>
      <w:r w:rsidR="00FB1B34">
        <w:rPr>
          <w:sz w:val="28"/>
          <w:szCs w:val="28"/>
          <w:lang w:val="uk-UA"/>
        </w:rPr>
        <w:t>ь</w:t>
      </w:r>
      <w:r w:rsidR="00A100C6">
        <w:rPr>
          <w:sz w:val="28"/>
          <w:szCs w:val="28"/>
          <w:lang w:val="uk-UA"/>
        </w:rPr>
        <w:t xml:space="preserve"> </w:t>
      </w:r>
      <w:r>
        <w:rPr>
          <w:sz w:val="28"/>
          <w:szCs w:val="28"/>
          <w:lang w:val="uk-UA"/>
        </w:rPr>
        <w:t>грив</w:t>
      </w:r>
      <w:r w:rsidR="00FB1B34">
        <w:rPr>
          <w:sz w:val="28"/>
          <w:szCs w:val="28"/>
          <w:lang w:val="uk-UA"/>
        </w:rPr>
        <w:t>ень</w:t>
      </w:r>
      <w:r w:rsidR="00C27834">
        <w:rPr>
          <w:sz w:val="28"/>
          <w:szCs w:val="28"/>
          <w:lang w:val="uk-UA"/>
        </w:rPr>
        <w:t xml:space="preserve"> 00</w:t>
      </w:r>
      <w:r>
        <w:rPr>
          <w:sz w:val="28"/>
          <w:szCs w:val="28"/>
          <w:lang w:val="uk-UA"/>
        </w:rPr>
        <w:t xml:space="preserve"> коп.), </w:t>
      </w:r>
      <w:r w:rsidR="00C27834">
        <w:rPr>
          <w:sz w:val="28"/>
          <w:szCs w:val="28"/>
          <w:lang w:val="uk-UA"/>
        </w:rPr>
        <w:t xml:space="preserve"> </w:t>
      </w:r>
      <w:r>
        <w:rPr>
          <w:sz w:val="28"/>
          <w:szCs w:val="28"/>
          <w:lang w:val="uk-UA"/>
        </w:rPr>
        <w:t xml:space="preserve">залишкова вартість – </w:t>
      </w:r>
      <w:r w:rsidR="00A100C6">
        <w:rPr>
          <w:sz w:val="28"/>
          <w:szCs w:val="28"/>
          <w:lang w:val="uk-UA"/>
        </w:rPr>
        <w:t>нуль гривень</w:t>
      </w:r>
      <w:r>
        <w:rPr>
          <w:sz w:val="28"/>
          <w:szCs w:val="28"/>
          <w:lang w:val="uk-UA"/>
        </w:rPr>
        <w:t>,</w:t>
      </w:r>
      <w:r w:rsidR="00FB1B34">
        <w:rPr>
          <w:sz w:val="28"/>
          <w:szCs w:val="28"/>
          <w:lang w:val="uk-UA"/>
        </w:rPr>
        <w:t xml:space="preserve"> </w:t>
      </w:r>
      <w:r>
        <w:rPr>
          <w:sz w:val="28"/>
          <w:szCs w:val="28"/>
          <w:lang w:val="uk-UA"/>
        </w:rPr>
        <w:t xml:space="preserve">рік введення в експлуатацію – </w:t>
      </w:r>
      <w:r w:rsidR="00FB1B34">
        <w:rPr>
          <w:sz w:val="28"/>
          <w:szCs w:val="28"/>
          <w:lang w:val="uk-UA"/>
        </w:rPr>
        <w:t>20</w:t>
      </w:r>
      <w:r w:rsidR="009F0272">
        <w:rPr>
          <w:sz w:val="28"/>
          <w:szCs w:val="28"/>
          <w:lang w:val="uk-UA"/>
        </w:rPr>
        <w:t>0</w:t>
      </w:r>
      <w:r w:rsidR="00FB1B34">
        <w:rPr>
          <w:sz w:val="28"/>
          <w:szCs w:val="28"/>
          <w:lang w:val="uk-UA"/>
        </w:rPr>
        <w:t>5</w:t>
      </w:r>
      <w:r>
        <w:rPr>
          <w:sz w:val="28"/>
          <w:szCs w:val="28"/>
          <w:lang w:val="uk-UA"/>
        </w:rPr>
        <w:t xml:space="preserve">, інвентарний номер </w:t>
      </w:r>
      <w:r w:rsidR="00A100C6">
        <w:rPr>
          <w:sz w:val="28"/>
          <w:szCs w:val="28"/>
          <w:lang w:val="uk-UA"/>
        </w:rPr>
        <w:t>10</w:t>
      </w:r>
      <w:r w:rsidR="00FB1B34">
        <w:rPr>
          <w:sz w:val="28"/>
          <w:szCs w:val="28"/>
          <w:lang w:val="uk-UA"/>
        </w:rPr>
        <w:t>480</w:t>
      </w:r>
      <w:r w:rsidR="006627CE">
        <w:rPr>
          <w:sz w:val="28"/>
          <w:szCs w:val="28"/>
          <w:lang w:val="uk-UA"/>
        </w:rPr>
        <w:t>1</w:t>
      </w:r>
      <w:r w:rsidR="00FB1B34">
        <w:rPr>
          <w:sz w:val="28"/>
          <w:szCs w:val="28"/>
          <w:lang w:val="uk-UA"/>
        </w:rPr>
        <w:t>71</w:t>
      </w:r>
      <w:r>
        <w:rPr>
          <w:sz w:val="28"/>
          <w:szCs w:val="28"/>
          <w:lang w:val="uk-UA"/>
        </w:rPr>
        <w:t>.</w:t>
      </w:r>
    </w:p>
    <w:p w:rsidR="00576536" w:rsidRDefault="00576536" w:rsidP="00FB1B34">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w:t>
      </w:r>
      <w:r w:rsidR="00A100C6">
        <w:rPr>
          <w:sz w:val="28"/>
          <w:szCs w:val="28"/>
          <w:lang w:val="uk-UA"/>
        </w:rPr>
        <w:t xml:space="preserve">Управлінню освіти міської ради </w:t>
      </w:r>
      <w:r>
        <w:rPr>
          <w:spacing w:val="-6"/>
          <w:sz w:val="28"/>
          <w:szCs w:val="28"/>
          <w:lang w:val="uk-UA"/>
        </w:rPr>
        <w:t>(</w:t>
      </w:r>
      <w:r w:rsidR="00A100C6">
        <w:rPr>
          <w:spacing w:val="-6"/>
          <w:sz w:val="28"/>
          <w:szCs w:val="28"/>
          <w:lang w:val="uk-UA"/>
        </w:rPr>
        <w:t>Коведа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FB1B34">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r w:rsidR="001664E5">
        <w:rPr>
          <w:sz w:val="28"/>
          <w:szCs w:val="28"/>
          <w:lang w:val="uk-UA"/>
        </w:rPr>
        <w:t xml:space="preserve">Коведі Г.І. здійснити контроль </w:t>
      </w:r>
      <w:r>
        <w:rPr>
          <w:sz w:val="28"/>
          <w:szCs w:val="28"/>
          <w:lang w:val="uk-UA"/>
        </w:rPr>
        <w:t xml:space="preserve">за здачею </w:t>
      </w:r>
      <w:r w:rsidR="00FB1B34">
        <w:rPr>
          <w:sz w:val="28"/>
          <w:szCs w:val="28"/>
          <w:lang w:val="uk-UA"/>
        </w:rPr>
        <w:t>списаного майна</w:t>
      </w:r>
      <w:r>
        <w:rPr>
          <w:sz w:val="28"/>
          <w:szCs w:val="28"/>
          <w:lang w:val="uk-UA"/>
        </w:rPr>
        <w:t xml:space="preserve"> в спеціалізовану організацію. </w:t>
      </w:r>
    </w:p>
    <w:p w:rsidR="00FB1B34" w:rsidRDefault="00B63B48" w:rsidP="00FB1B34">
      <w:pPr>
        <w:jc w:val="both"/>
        <w:rPr>
          <w:sz w:val="28"/>
          <w:szCs w:val="28"/>
          <w:lang w:val="uk-UA"/>
        </w:rPr>
      </w:pPr>
      <w:r>
        <w:rPr>
          <w:sz w:val="28"/>
          <w:szCs w:val="28"/>
          <w:lang w:val="uk-UA"/>
        </w:rPr>
        <w:t xml:space="preserve">     </w:t>
      </w:r>
      <w:r w:rsidR="00576536">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FB1B34">
        <w:rPr>
          <w:sz w:val="28"/>
          <w:szCs w:val="28"/>
          <w:lang w:val="uk-UA"/>
        </w:rPr>
        <w:t xml:space="preserve"> </w:t>
      </w:r>
    </w:p>
    <w:p w:rsidR="00576536" w:rsidRDefault="00FB1B34" w:rsidP="00FB1B34">
      <w:pPr>
        <w:jc w:val="both"/>
        <w:rPr>
          <w:sz w:val="28"/>
          <w:szCs w:val="28"/>
          <w:lang w:val="uk-UA"/>
        </w:rPr>
      </w:pPr>
      <w:r>
        <w:rPr>
          <w:sz w:val="28"/>
          <w:szCs w:val="28"/>
          <w:lang w:val="uk-UA"/>
        </w:rPr>
        <w:t>Сташка А.В.</w:t>
      </w:r>
    </w:p>
    <w:p w:rsidR="00FB1B34" w:rsidRDefault="00FB1B34" w:rsidP="00FB1B34">
      <w:pPr>
        <w:jc w:val="both"/>
        <w:rPr>
          <w:sz w:val="28"/>
          <w:szCs w:val="28"/>
          <w:lang w:val="uk-UA"/>
        </w:rPr>
      </w:pPr>
    </w:p>
    <w:p w:rsidR="00FB1B34" w:rsidRDefault="00FB1B34" w:rsidP="00FB1B34">
      <w:pPr>
        <w:jc w:val="both"/>
        <w:rPr>
          <w:b/>
          <w:sz w:val="28"/>
          <w:szCs w:val="28"/>
          <w:lang w:val="uk-UA"/>
        </w:rPr>
      </w:pPr>
    </w:p>
    <w:p w:rsidR="006555EE" w:rsidRDefault="00576536" w:rsidP="00576536">
      <w:pPr>
        <w:tabs>
          <w:tab w:val="left" w:pos="3600"/>
        </w:tabs>
        <w:jc w:val="both"/>
        <w:rPr>
          <w:b/>
          <w:sz w:val="28"/>
          <w:szCs w:val="28"/>
          <w:lang w:val="uk-UA"/>
        </w:rPr>
      </w:pPr>
      <w:r>
        <w:rPr>
          <w:b/>
          <w:sz w:val="28"/>
          <w:szCs w:val="28"/>
          <w:lang w:val="uk-UA"/>
        </w:rPr>
        <w:t xml:space="preserve">        </w:t>
      </w:r>
      <w:r w:rsidR="006555EE">
        <w:rPr>
          <w:b/>
          <w:sz w:val="28"/>
          <w:szCs w:val="28"/>
          <w:lang w:val="uk-UA"/>
        </w:rPr>
        <w:t>В.о. м</w:t>
      </w:r>
      <w:r>
        <w:rPr>
          <w:b/>
          <w:sz w:val="28"/>
          <w:szCs w:val="28"/>
          <w:lang w:val="uk-UA"/>
        </w:rPr>
        <w:t>іськ</w:t>
      </w:r>
      <w:r w:rsidR="006555EE">
        <w:rPr>
          <w:b/>
          <w:sz w:val="28"/>
          <w:szCs w:val="28"/>
          <w:lang w:val="uk-UA"/>
        </w:rPr>
        <w:t>ого</w:t>
      </w:r>
      <w:r>
        <w:rPr>
          <w:b/>
          <w:sz w:val="28"/>
          <w:szCs w:val="28"/>
          <w:lang w:val="uk-UA"/>
        </w:rPr>
        <w:t xml:space="preserve"> голов</w:t>
      </w:r>
      <w:r w:rsidR="006555EE">
        <w:rPr>
          <w:b/>
          <w:sz w:val="28"/>
          <w:szCs w:val="28"/>
          <w:lang w:val="uk-UA"/>
        </w:rPr>
        <w:t>и,</w:t>
      </w:r>
    </w:p>
    <w:p w:rsidR="00576536" w:rsidRDefault="006555EE" w:rsidP="00576536">
      <w:pPr>
        <w:tabs>
          <w:tab w:val="left" w:pos="3600"/>
        </w:tabs>
        <w:jc w:val="both"/>
        <w:rPr>
          <w:lang w:val="uk-UA"/>
        </w:rPr>
      </w:pPr>
      <w:r>
        <w:rPr>
          <w:b/>
          <w:sz w:val="28"/>
          <w:szCs w:val="28"/>
          <w:lang w:val="uk-UA"/>
        </w:rPr>
        <w:t xml:space="preserve">         секретар міської ради</w:t>
      </w:r>
      <w:r w:rsidR="00576536">
        <w:rPr>
          <w:b/>
          <w:sz w:val="28"/>
          <w:szCs w:val="28"/>
          <w:lang w:val="uk-UA"/>
        </w:rPr>
        <w:t xml:space="preserve">                                                           </w:t>
      </w:r>
      <w:r>
        <w:rPr>
          <w:b/>
          <w:sz w:val="28"/>
          <w:szCs w:val="28"/>
          <w:lang w:val="uk-UA"/>
        </w:rPr>
        <w:t>П.В. Крепкий</w:t>
      </w:r>
    </w:p>
    <w:p w:rsidR="00224880" w:rsidRDefault="00224880"/>
    <w:sectPr w:rsidR="00224880"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F0F3630"/>
    <w:multiLevelType w:val="hybridMultilevel"/>
    <w:tmpl w:val="3650E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6536"/>
    <w:rsid w:val="001664E5"/>
    <w:rsid w:val="00224880"/>
    <w:rsid w:val="003D0057"/>
    <w:rsid w:val="004004B8"/>
    <w:rsid w:val="004A79A7"/>
    <w:rsid w:val="004E250C"/>
    <w:rsid w:val="0051485F"/>
    <w:rsid w:val="00576536"/>
    <w:rsid w:val="006555EE"/>
    <w:rsid w:val="006627CE"/>
    <w:rsid w:val="006C0984"/>
    <w:rsid w:val="008B1B16"/>
    <w:rsid w:val="008C53C1"/>
    <w:rsid w:val="009F0272"/>
    <w:rsid w:val="00A100C6"/>
    <w:rsid w:val="00AA7A62"/>
    <w:rsid w:val="00B63B48"/>
    <w:rsid w:val="00B7378B"/>
    <w:rsid w:val="00B97F70"/>
    <w:rsid w:val="00C27834"/>
    <w:rsid w:val="00DD112F"/>
    <w:rsid w:val="00EB578F"/>
    <w:rsid w:val="00FB1B34"/>
    <w:rsid w:val="00FC30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3636-3FBB-4BC1-A141-ECA63364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1216</Words>
  <Characters>694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18</cp:revision>
  <cp:lastPrinted>2018-07-12T07:09:00Z</cp:lastPrinted>
  <dcterms:created xsi:type="dcterms:W3CDTF">2016-09-22T15:32:00Z</dcterms:created>
  <dcterms:modified xsi:type="dcterms:W3CDTF">2018-08-28T10:33:00Z</dcterms:modified>
</cp:coreProperties>
</file>