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Default="00CF011A" w:rsidP="00CF011A">
      <w:pPr>
        <w:jc w:val="center"/>
        <w:rPr>
          <w:b/>
          <w:u w:val="single"/>
        </w:rPr>
      </w:pPr>
      <w:r>
        <w:t>від “</w:t>
      </w:r>
      <w:r w:rsidR="00EA09D5">
        <w:rPr>
          <w:b/>
          <w:u w:val="single"/>
        </w:rPr>
        <w:t>13</w:t>
      </w:r>
      <w:r>
        <w:t xml:space="preserve">” </w:t>
      </w:r>
      <w:r w:rsidR="00EA09D5">
        <w:t>червня</w:t>
      </w:r>
      <w:r>
        <w:t xml:space="preserve">    2019р.                                                                     № </w:t>
      </w:r>
      <w:r w:rsidR="00FA3867">
        <w:t>218</w:t>
      </w:r>
      <w:bookmarkStart w:id="0" w:name="_GoBack"/>
      <w:bookmarkEnd w:id="0"/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4E2BEB">
        <w:trPr>
          <w:trHeight w:val="750"/>
        </w:trPr>
        <w:tc>
          <w:tcPr>
            <w:tcW w:w="5510" w:type="dxa"/>
            <w:hideMark/>
          </w:tcPr>
          <w:p w:rsidR="00EE1E21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C01410" w:rsidRPr="00A8294C">
              <w:rPr>
                <w:sz w:val="28"/>
                <w:szCs w:val="28"/>
              </w:rPr>
              <w:t xml:space="preserve"> </w:t>
            </w:r>
            <w:r w:rsidR="00DE6E63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</w:t>
            </w:r>
            <w:r w:rsidR="00EE1E21">
              <w:rPr>
                <w:sz w:val="28"/>
                <w:szCs w:val="28"/>
              </w:rPr>
              <w:t>и</w:t>
            </w:r>
            <w:r w:rsidR="00D32388" w:rsidRPr="00A8294C">
              <w:rPr>
                <w:sz w:val="28"/>
                <w:szCs w:val="28"/>
              </w:rPr>
              <w:t xml:space="preserve"> об’єк</w:t>
            </w:r>
            <w:r w:rsidR="008E70B4">
              <w:rPr>
                <w:sz w:val="28"/>
                <w:szCs w:val="28"/>
              </w:rPr>
              <w:t>т</w:t>
            </w:r>
            <w:r w:rsidR="00EE1E21">
              <w:rPr>
                <w:sz w:val="28"/>
                <w:szCs w:val="28"/>
              </w:rPr>
              <w:t>у</w:t>
            </w:r>
            <w:r w:rsidR="00BD02F8">
              <w:rPr>
                <w:sz w:val="28"/>
                <w:szCs w:val="28"/>
              </w:rPr>
              <w:t xml:space="preserve"> </w:t>
            </w:r>
          </w:p>
          <w:p w:rsidR="008E412D" w:rsidRPr="00A8294C" w:rsidRDefault="00D32388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нерухомого майна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4E2BEB">
              <w:rPr>
                <w:sz w:val="28"/>
                <w:szCs w:val="28"/>
              </w:rPr>
              <w:t xml:space="preserve"> </w:t>
            </w:r>
            <w:r w:rsidR="002545F0" w:rsidRPr="00A8294C">
              <w:rPr>
                <w:sz w:val="28"/>
                <w:szCs w:val="28"/>
              </w:rPr>
              <w:t>м.</w:t>
            </w:r>
            <w:r w:rsidR="004E2BEB">
              <w:rPr>
                <w:sz w:val="28"/>
                <w:szCs w:val="28"/>
              </w:rPr>
              <w:t xml:space="preserve"> </w:t>
            </w:r>
            <w:r w:rsidR="002C07A4" w:rsidRPr="00A8294C">
              <w:rPr>
                <w:sz w:val="28"/>
                <w:szCs w:val="28"/>
              </w:rPr>
              <w:t>Хмільнику</w:t>
            </w:r>
            <w:r w:rsidR="00C128B6" w:rsidRPr="00A8294C">
              <w:rPr>
                <w:sz w:val="28"/>
                <w:szCs w:val="28"/>
              </w:rPr>
              <w:t xml:space="preserve"> </w:t>
            </w:r>
            <w:r w:rsidR="00A476AC" w:rsidRPr="00A82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4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1F5DB8" w:rsidRDefault="008E412D" w:rsidP="00D27917">
      <w:pPr>
        <w:spacing w:line="232" w:lineRule="auto"/>
        <w:ind w:right="-6" w:firstLine="993"/>
        <w:jc w:val="both"/>
        <w:rPr>
          <w:sz w:val="28"/>
          <w:szCs w:val="28"/>
        </w:rPr>
      </w:pPr>
      <w:r w:rsidRPr="00461EC3">
        <w:rPr>
          <w:sz w:val="28"/>
          <w:szCs w:val="28"/>
        </w:rPr>
        <w:t>Р</w:t>
      </w:r>
      <w:r w:rsidR="002D0125" w:rsidRPr="00461EC3">
        <w:rPr>
          <w:sz w:val="28"/>
          <w:szCs w:val="28"/>
        </w:rPr>
        <w:t>о</w:t>
      </w:r>
      <w:r w:rsidRPr="00461EC3">
        <w:rPr>
          <w:sz w:val="28"/>
          <w:szCs w:val="28"/>
        </w:rPr>
        <w:t xml:space="preserve">зглянувши </w:t>
      </w:r>
      <w:r w:rsidR="00EE1E21">
        <w:rPr>
          <w:sz w:val="28"/>
          <w:szCs w:val="28"/>
        </w:rPr>
        <w:t>заяву ТОВ "Хмільницький завод сухого знежиреного молока "Молочний В</w:t>
      </w:r>
      <w:r w:rsidR="003F5335">
        <w:rPr>
          <w:sz w:val="28"/>
          <w:szCs w:val="28"/>
        </w:rPr>
        <w:t>ІЗИТ</w:t>
      </w:r>
      <w:r w:rsidR="00EE1E21">
        <w:rPr>
          <w:sz w:val="28"/>
          <w:szCs w:val="28"/>
        </w:rPr>
        <w:t xml:space="preserve">" від 13.05.2019 року </w:t>
      </w:r>
      <w:r w:rsidR="00D32388" w:rsidRPr="00461EC3">
        <w:rPr>
          <w:sz w:val="28"/>
          <w:szCs w:val="28"/>
        </w:rPr>
        <w:t>що</w:t>
      </w:r>
      <w:r w:rsidR="003F60B6" w:rsidRPr="00461EC3">
        <w:rPr>
          <w:sz w:val="28"/>
          <w:szCs w:val="28"/>
        </w:rPr>
        <w:t>до</w:t>
      </w:r>
      <w:r w:rsidR="00D32388" w:rsidRPr="00461EC3">
        <w:rPr>
          <w:sz w:val="28"/>
          <w:szCs w:val="28"/>
        </w:rPr>
        <w:t xml:space="preserve"> змін</w:t>
      </w:r>
      <w:r w:rsidR="003F60B6" w:rsidRPr="00461EC3">
        <w:rPr>
          <w:sz w:val="28"/>
          <w:szCs w:val="28"/>
        </w:rPr>
        <w:t>и</w:t>
      </w:r>
      <w:r w:rsidR="00D32388" w:rsidRPr="00461EC3">
        <w:rPr>
          <w:sz w:val="28"/>
          <w:szCs w:val="28"/>
        </w:rPr>
        <w:t xml:space="preserve"> </w:t>
      </w:r>
      <w:r w:rsidR="004004D4" w:rsidRPr="00461EC3">
        <w:rPr>
          <w:sz w:val="28"/>
          <w:szCs w:val="28"/>
        </w:rPr>
        <w:t>адрес</w:t>
      </w:r>
      <w:r w:rsidR="00EE1E21">
        <w:rPr>
          <w:sz w:val="28"/>
          <w:szCs w:val="28"/>
        </w:rPr>
        <w:t>и</w:t>
      </w:r>
      <w:r w:rsidR="00AC2DBA" w:rsidRPr="00461EC3">
        <w:rPr>
          <w:sz w:val="28"/>
          <w:szCs w:val="28"/>
        </w:rPr>
        <w:t xml:space="preserve"> об’єкт</w:t>
      </w:r>
      <w:r w:rsidR="00EE1E21">
        <w:rPr>
          <w:sz w:val="28"/>
          <w:szCs w:val="28"/>
        </w:rPr>
        <w:t>у</w:t>
      </w:r>
      <w:r w:rsidR="00960361" w:rsidRPr="00461EC3">
        <w:rPr>
          <w:sz w:val="28"/>
          <w:szCs w:val="28"/>
        </w:rPr>
        <w:t xml:space="preserve"> нерухомого майна</w:t>
      </w:r>
      <w:r w:rsidR="00D32388" w:rsidRPr="00461EC3">
        <w:rPr>
          <w:sz w:val="28"/>
          <w:szCs w:val="28"/>
        </w:rPr>
        <w:t>, відповід</w:t>
      </w:r>
      <w:r w:rsidRPr="00461EC3">
        <w:rPr>
          <w:sz w:val="28"/>
          <w:szCs w:val="28"/>
        </w:rPr>
        <w:t>но</w:t>
      </w:r>
      <w:r w:rsidR="00815DA7" w:rsidRPr="00461EC3">
        <w:rPr>
          <w:sz w:val="28"/>
          <w:szCs w:val="28"/>
        </w:rPr>
        <w:t xml:space="preserve"> до</w:t>
      </w:r>
      <w:r w:rsidRPr="00461EC3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461EC3">
        <w:rPr>
          <w:sz w:val="28"/>
          <w:szCs w:val="28"/>
        </w:rPr>
        <w:t>,</w:t>
      </w:r>
      <w:r w:rsidR="00815DA7" w:rsidRPr="00461EC3">
        <w:rPr>
          <w:sz w:val="28"/>
          <w:szCs w:val="28"/>
        </w:rPr>
        <w:t xml:space="preserve"> затвердженого</w:t>
      </w:r>
      <w:r w:rsidRPr="00461EC3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461EC3">
          <w:rPr>
            <w:sz w:val="28"/>
            <w:szCs w:val="28"/>
          </w:rPr>
          <w:t>20.04.2012</w:t>
        </w:r>
      </w:smartTag>
      <w:r w:rsidRPr="00461EC3">
        <w:rPr>
          <w:sz w:val="28"/>
          <w:szCs w:val="28"/>
        </w:rPr>
        <w:t>р. № 139,</w:t>
      </w:r>
      <w:r w:rsidR="001F5DB8" w:rsidRPr="00461EC3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</w:t>
      </w:r>
      <w:r w:rsidR="001F5DB8" w:rsidRPr="00ED37F9">
        <w:rPr>
          <w:sz w:val="28"/>
          <w:szCs w:val="28"/>
        </w:rPr>
        <w:t>затвердженої наказом</w:t>
      </w:r>
      <w:r w:rsidR="00ED37F9" w:rsidRPr="00ED37F9">
        <w:rPr>
          <w:sz w:val="28"/>
          <w:szCs w:val="28"/>
        </w:rPr>
        <w:t xml:space="preserve"> </w:t>
      </w:r>
      <w:r w:rsidR="00ED37F9" w:rsidRPr="00ED37F9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ED37F9" w:rsidRPr="00ED37F9">
        <w:rPr>
          <w:color w:val="000000"/>
          <w:sz w:val="28"/>
          <w:szCs w:val="28"/>
          <w:shd w:val="clear" w:color="auto" w:fill="FFFFFF"/>
        </w:rPr>
        <w:t> </w:t>
      </w:r>
      <w:r w:rsidR="00ED37F9" w:rsidRPr="00ED37F9">
        <w:rPr>
          <w:color w:val="000000"/>
          <w:sz w:val="28"/>
          <w:szCs w:val="28"/>
        </w:rPr>
        <w:br/>
      </w:r>
      <w:r w:rsidR="00ED37F9" w:rsidRPr="00ED37F9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ED37F9" w:rsidRPr="00ED37F9">
        <w:rPr>
          <w:color w:val="000000"/>
          <w:sz w:val="28"/>
          <w:szCs w:val="28"/>
          <w:shd w:val="clear" w:color="auto" w:fill="FFFFFF"/>
        </w:rPr>
        <w:t> </w:t>
      </w:r>
      <w:r w:rsidR="00ED37F9" w:rsidRPr="00ED37F9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ED37F9" w:rsidRPr="00ED37F9">
        <w:rPr>
          <w:color w:val="000000"/>
          <w:sz w:val="28"/>
          <w:szCs w:val="28"/>
          <w:shd w:val="clear" w:color="auto" w:fill="FFFFFF"/>
        </w:rPr>
        <w:t> </w:t>
      </w:r>
      <w:r w:rsidR="001F5DB8" w:rsidRPr="00461EC3">
        <w:rPr>
          <w:sz w:val="28"/>
          <w:szCs w:val="28"/>
        </w:rPr>
        <w:t xml:space="preserve"> від 24.05.2001 № 127 (із змінами та доповненнями),</w:t>
      </w:r>
      <w:r w:rsidR="00D27917" w:rsidRPr="00461EC3">
        <w:rPr>
          <w:sz w:val="28"/>
          <w:szCs w:val="28"/>
        </w:rPr>
        <w:t xml:space="preserve"> Порядку</w:t>
      </w:r>
      <w:r w:rsidR="001F5DB8" w:rsidRPr="00461EC3">
        <w:rPr>
          <w:sz w:val="28"/>
          <w:szCs w:val="28"/>
        </w:rPr>
        <w:t xml:space="preserve">  </w:t>
      </w:r>
      <w:r w:rsidR="00D27917" w:rsidRPr="00461EC3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</w:t>
      </w:r>
      <w:r w:rsidR="00D27917" w:rsidRPr="00461EC3">
        <w:rPr>
          <w:rStyle w:val="rvts9"/>
          <w:bCs/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</w:t>
      </w:r>
      <w:r w:rsidR="00D27917" w:rsidRPr="00461EC3">
        <w:rPr>
          <w:rStyle w:val="rvts9"/>
          <w:bCs/>
          <w:color w:val="000000"/>
          <w:sz w:val="28"/>
          <w:szCs w:val="28"/>
          <w:shd w:val="clear" w:color="auto" w:fill="FFFFFF"/>
        </w:rPr>
        <w:t>від 26 жовтня 2011 р. № 1141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(зі змінами)</w:t>
      </w:r>
      <w:r w:rsidR="00D27917" w:rsidRPr="00461EC3">
        <w:rPr>
          <w:sz w:val="28"/>
          <w:szCs w:val="28"/>
        </w:rPr>
        <w:t xml:space="preserve">, </w:t>
      </w:r>
      <w:r w:rsidR="001F5DB8" w:rsidRPr="00461EC3">
        <w:rPr>
          <w:sz w:val="28"/>
          <w:szCs w:val="28"/>
        </w:rPr>
        <w:t>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E320BC" w:rsidRPr="00E320BC" w:rsidRDefault="00E320BC" w:rsidP="00D27917">
      <w:pPr>
        <w:spacing w:line="232" w:lineRule="auto"/>
        <w:ind w:right="-6" w:firstLine="993"/>
        <w:jc w:val="both"/>
        <w:rPr>
          <w:sz w:val="6"/>
          <w:szCs w:val="6"/>
        </w:rPr>
      </w:pP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F42364" w:rsidRPr="003154AC" w:rsidRDefault="009301DA" w:rsidP="00B43BC8">
      <w:pPr>
        <w:spacing w:line="232" w:lineRule="auto"/>
        <w:ind w:right="-6" w:firstLine="993"/>
        <w:jc w:val="both"/>
        <w:rPr>
          <w:rStyle w:val="ad"/>
          <w:b w:val="0"/>
          <w:color w:val="000000"/>
          <w:sz w:val="14"/>
          <w:szCs w:val="14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E320BC" w:rsidRPr="00953462" w:rsidRDefault="009301DA" w:rsidP="00B43BC8">
      <w:pPr>
        <w:spacing w:line="230" w:lineRule="auto"/>
        <w:ind w:right="-6" w:firstLine="993"/>
        <w:jc w:val="both"/>
        <w:rPr>
          <w:sz w:val="27"/>
          <w:szCs w:val="27"/>
        </w:rPr>
      </w:pPr>
      <w:r w:rsidRPr="00953462">
        <w:rPr>
          <w:rStyle w:val="ad"/>
          <w:b w:val="0"/>
          <w:color w:val="000000"/>
          <w:sz w:val="27"/>
          <w:szCs w:val="27"/>
          <w:shd w:val="clear" w:color="auto" w:fill="FFFFFF"/>
        </w:rPr>
        <w:t>1</w:t>
      </w:r>
      <w:r w:rsidR="00F42364" w:rsidRPr="00953462">
        <w:rPr>
          <w:rStyle w:val="ad"/>
          <w:b w:val="0"/>
          <w:color w:val="000000"/>
          <w:sz w:val="27"/>
          <w:szCs w:val="27"/>
          <w:shd w:val="clear" w:color="auto" w:fill="FFFFFF"/>
        </w:rPr>
        <w:t xml:space="preserve">. </w:t>
      </w:r>
      <w:r w:rsidR="001F5DB8" w:rsidRPr="00953462">
        <w:rPr>
          <w:sz w:val="27"/>
          <w:szCs w:val="27"/>
        </w:rPr>
        <w:t xml:space="preserve">Змінити адресу </w:t>
      </w:r>
      <w:r w:rsidRPr="00953462">
        <w:rPr>
          <w:sz w:val="27"/>
          <w:szCs w:val="27"/>
        </w:rPr>
        <w:t>об'єкту нерухомого майна в складі: будівлі гаражу літ</w:t>
      </w:r>
      <w:r w:rsidR="00AC0B61" w:rsidRPr="00953462">
        <w:rPr>
          <w:sz w:val="27"/>
          <w:szCs w:val="27"/>
        </w:rPr>
        <w:t>.</w:t>
      </w:r>
      <w:r w:rsidRPr="00953462">
        <w:rPr>
          <w:sz w:val="27"/>
          <w:szCs w:val="27"/>
        </w:rPr>
        <w:t xml:space="preserve"> "А1", </w:t>
      </w:r>
      <w:r w:rsidR="003F5335" w:rsidRPr="00953462">
        <w:rPr>
          <w:sz w:val="27"/>
          <w:szCs w:val="27"/>
        </w:rPr>
        <w:t>гаражу літ.</w:t>
      </w:r>
      <w:r w:rsidRPr="00953462">
        <w:rPr>
          <w:sz w:val="27"/>
          <w:szCs w:val="27"/>
        </w:rPr>
        <w:t xml:space="preserve"> "А2</w:t>
      </w:r>
      <w:r w:rsidR="00AC0B61" w:rsidRPr="00953462">
        <w:rPr>
          <w:sz w:val="27"/>
          <w:szCs w:val="27"/>
        </w:rPr>
        <w:t xml:space="preserve">", загальною площею 299,3 </w:t>
      </w:r>
      <w:proofErr w:type="spellStart"/>
      <w:r w:rsidR="00AC0B61" w:rsidRPr="00953462">
        <w:rPr>
          <w:sz w:val="27"/>
          <w:szCs w:val="27"/>
        </w:rPr>
        <w:t>кв.м</w:t>
      </w:r>
      <w:proofErr w:type="spellEnd"/>
      <w:r w:rsidR="00AC0B61" w:rsidRPr="00953462">
        <w:rPr>
          <w:sz w:val="27"/>
          <w:szCs w:val="27"/>
        </w:rPr>
        <w:t>.,</w:t>
      </w:r>
      <w:r w:rsidR="003F5335" w:rsidRPr="00953462">
        <w:rPr>
          <w:sz w:val="27"/>
          <w:szCs w:val="27"/>
        </w:rPr>
        <w:t xml:space="preserve"> огорожі №1</w:t>
      </w:r>
      <w:r w:rsidR="007C3777" w:rsidRPr="00953462">
        <w:rPr>
          <w:sz w:val="27"/>
          <w:szCs w:val="27"/>
        </w:rPr>
        <w:t xml:space="preserve">, що належить </w:t>
      </w:r>
      <w:r w:rsidR="003F5335" w:rsidRPr="00953462">
        <w:rPr>
          <w:sz w:val="27"/>
          <w:szCs w:val="27"/>
        </w:rPr>
        <w:t>Товариству з обмеженою відповідальністю "Хмільницький завод сухого знежиреного молока "Молочний ВІЗИТ"</w:t>
      </w:r>
      <w:r w:rsidR="007C3777" w:rsidRPr="00953462">
        <w:rPr>
          <w:sz w:val="27"/>
          <w:szCs w:val="27"/>
        </w:rPr>
        <w:t xml:space="preserve"> на підставі свідоцтва про право на</w:t>
      </w:r>
      <w:r w:rsidR="003F5335" w:rsidRPr="00953462">
        <w:rPr>
          <w:sz w:val="27"/>
          <w:szCs w:val="27"/>
        </w:rPr>
        <w:t xml:space="preserve"> власність на нерухоме майно від 21.08.2014 року (індексний номер 25864007) </w:t>
      </w:r>
      <w:r w:rsidR="001F5DB8" w:rsidRPr="00953462">
        <w:rPr>
          <w:sz w:val="27"/>
          <w:szCs w:val="27"/>
        </w:rPr>
        <w:t xml:space="preserve">з </w:t>
      </w:r>
      <w:r w:rsidR="001F5DB8" w:rsidRPr="00953462">
        <w:rPr>
          <w:b/>
          <w:sz w:val="27"/>
          <w:szCs w:val="27"/>
        </w:rPr>
        <w:t xml:space="preserve">вул. </w:t>
      </w:r>
      <w:r w:rsidR="003F5335" w:rsidRPr="00953462">
        <w:rPr>
          <w:b/>
          <w:sz w:val="27"/>
          <w:szCs w:val="27"/>
        </w:rPr>
        <w:t>Івана Богуна, 77А на вул. Івана Богуна, 77Б</w:t>
      </w:r>
      <w:r w:rsidR="000E1F06" w:rsidRPr="00953462">
        <w:rPr>
          <w:b/>
          <w:sz w:val="27"/>
          <w:szCs w:val="27"/>
        </w:rPr>
        <w:t>,</w:t>
      </w:r>
      <w:r w:rsidR="00E117C8" w:rsidRPr="00953462">
        <w:rPr>
          <w:sz w:val="27"/>
          <w:szCs w:val="27"/>
        </w:rPr>
        <w:t xml:space="preserve"> </w:t>
      </w:r>
      <w:r w:rsidR="00E320BC" w:rsidRPr="00953462">
        <w:rPr>
          <w:sz w:val="27"/>
          <w:szCs w:val="27"/>
        </w:rPr>
        <w:t>в зв'язку із дублюванням адрес.</w:t>
      </w:r>
    </w:p>
    <w:p w:rsidR="00F40F31" w:rsidRPr="00953462" w:rsidRDefault="001F5DB8" w:rsidP="00AA5F78">
      <w:pPr>
        <w:spacing w:line="232" w:lineRule="auto"/>
        <w:ind w:right="-6"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 xml:space="preserve">Підстава: заява </w:t>
      </w:r>
      <w:r w:rsidR="00AA5F78" w:rsidRPr="00953462">
        <w:rPr>
          <w:sz w:val="27"/>
          <w:szCs w:val="27"/>
        </w:rPr>
        <w:t>Товариства з обмеженою відповідальністю "Хмільницький завод сухого знежиреного молока "Молочний ВІЗИТ" від 13.05.2019 року.</w:t>
      </w:r>
    </w:p>
    <w:p w:rsidR="00F515B9" w:rsidRPr="00953462" w:rsidRDefault="00E117C8" w:rsidP="00B43BC8">
      <w:pPr>
        <w:spacing w:line="230" w:lineRule="auto"/>
        <w:ind w:right="-6"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 xml:space="preserve"> </w:t>
      </w:r>
      <w:r w:rsidR="00565A93" w:rsidRPr="00953462">
        <w:rPr>
          <w:sz w:val="27"/>
          <w:szCs w:val="27"/>
        </w:rPr>
        <w:t xml:space="preserve"> </w:t>
      </w:r>
      <w:r w:rsidR="00E320BC" w:rsidRPr="00953462">
        <w:rPr>
          <w:sz w:val="27"/>
          <w:szCs w:val="27"/>
        </w:rPr>
        <w:t>2</w:t>
      </w:r>
      <w:r w:rsidR="00F515B9" w:rsidRPr="00953462">
        <w:rPr>
          <w:sz w:val="27"/>
          <w:szCs w:val="27"/>
        </w:rPr>
        <w:t>. Рекомендувати заявник</w:t>
      </w:r>
      <w:r w:rsidR="00E320BC" w:rsidRPr="00953462">
        <w:rPr>
          <w:sz w:val="27"/>
          <w:szCs w:val="27"/>
        </w:rPr>
        <w:t>у</w:t>
      </w:r>
      <w:r w:rsidR="00F515B9" w:rsidRPr="00953462">
        <w:rPr>
          <w:sz w:val="27"/>
          <w:szCs w:val="27"/>
        </w:rPr>
        <w:t>:</w:t>
      </w:r>
    </w:p>
    <w:p w:rsidR="00F515B9" w:rsidRPr="00953462" w:rsidRDefault="00F515B9" w:rsidP="00B43BC8">
      <w:pPr>
        <w:ind w:right="-82"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 xml:space="preserve"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F515B9" w:rsidRPr="00953462" w:rsidRDefault="00F515B9" w:rsidP="00B43BC8">
      <w:pPr>
        <w:ind w:right="-82"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F515B9" w:rsidRPr="00953462" w:rsidRDefault="00E320BC" w:rsidP="00B43BC8">
      <w:pPr>
        <w:ind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>3</w:t>
      </w:r>
      <w:r w:rsidR="00F515B9" w:rsidRPr="00953462">
        <w:rPr>
          <w:sz w:val="27"/>
          <w:szCs w:val="27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Pr="00953462" w:rsidRDefault="00F515B9" w:rsidP="00B43BC8">
      <w:pPr>
        <w:ind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565A93" w:rsidRPr="00EA09D5" w:rsidRDefault="00F515B9" w:rsidP="00EA0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sectPr w:rsidR="00565A93" w:rsidRPr="00EA09D5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A04A0"/>
    <w:rsid w:val="001A1715"/>
    <w:rsid w:val="001A187F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10AFE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4FCA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10A4"/>
    <w:rsid w:val="0037226D"/>
    <w:rsid w:val="0037365A"/>
    <w:rsid w:val="00381C08"/>
    <w:rsid w:val="00383D6A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5335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6217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B773B"/>
    <w:rsid w:val="006C5C0C"/>
    <w:rsid w:val="006E57F3"/>
    <w:rsid w:val="00704DF6"/>
    <w:rsid w:val="0071241F"/>
    <w:rsid w:val="007167BD"/>
    <w:rsid w:val="007277A9"/>
    <w:rsid w:val="007332C5"/>
    <w:rsid w:val="00744BA8"/>
    <w:rsid w:val="00746BBD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01DA"/>
    <w:rsid w:val="00933C24"/>
    <w:rsid w:val="00935753"/>
    <w:rsid w:val="00943BA0"/>
    <w:rsid w:val="00947147"/>
    <w:rsid w:val="00952ED8"/>
    <w:rsid w:val="00953462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57D7C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5F78"/>
    <w:rsid w:val="00AA643C"/>
    <w:rsid w:val="00AB0143"/>
    <w:rsid w:val="00AB7BA3"/>
    <w:rsid w:val="00AC0B61"/>
    <w:rsid w:val="00AC2DBA"/>
    <w:rsid w:val="00AC3323"/>
    <w:rsid w:val="00AC4BFF"/>
    <w:rsid w:val="00AE0FBF"/>
    <w:rsid w:val="00AE512A"/>
    <w:rsid w:val="00AF27D0"/>
    <w:rsid w:val="00B0580B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43BC8"/>
    <w:rsid w:val="00B514D3"/>
    <w:rsid w:val="00B52059"/>
    <w:rsid w:val="00B616E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2BE7"/>
    <w:rsid w:val="00CD16E7"/>
    <w:rsid w:val="00CD5810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7C86"/>
    <w:rsid w:val="00DE6E63"/>
    <w:rsid w:val="00E00BD6"/>
    <w:rsid w:val="00E07D0B"/>
    <w:rsid w:val="00E117C8"/>
    <w:rsid w:val="00E215A5"/>
    <w:rsid w:val="00E22D36"/>
    <w:rsid w:val="00E25025"/>
    <w:rsid w:val="00E277D8"/>
    <w:rsid w:val="00E3117B"/>
    <w:rsid w:val="00E320BC"/>
    <w:rsid w:val="00E63120"/>
    <w:rsid w:val="00E64E27"/>
    <w:rsid w:val="00E73AA9"/>
    <w:rsid w:val="00E90399"/>
    <w:rsid w:val="00E923D5"/>
    <w:rsid w:val="00E96998"/>
    <w:rsid w:val="00EA09D5"/>
    <w:rsid w:val="00EA46DA"/>
    <w:rsid w:val="00EA5B4F"/>
    <w:rsid w:val="00EB002F"/>
    <w:rsid w:val="00EB0069"/>
    <w:rsid w:val="00EC1D4B"/>
    <w:rsid w:val="00EC4493"/>
    <w:rsid w:val="00EC6484"/>
    <w:rsid w:val="00ED37F9"/>
    <w:rsid w:val="00EE1E21"/>
    <w:rsid w:val="00EE241B"/>
    <w:rsid w:val="00EE66AE"/>
    <w:rsid w:val="00EF142D"/>
    <w:rsid w:val="00EF1BBB"/>
    <w:rsid w:val="00F022E1"/>
    <w:rsid w:val="00F053BB"/>
    <w:rsid w:val="00F14504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3867"/>
    <w:rsid w:val="00FA4D01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6BD3-995D-4EC2-B999-89CFBE80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193</cp:revision>
  <cp:lastPrinted>2019-04-01T15:05:00Z</cp:lastPrinted>
  <dcterms:created xsi:type="dcterms:W3CDTF">2017-10-05T05:53:00Z</dcterms:created>
  <dcterms:modified xsi:type="dcterms:W3CDTF">2019-06-20T09:38:00Z</dcterms:modified>
</cp:coreProperties>
</file>