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45" w:rsidRPr="00DD67E5" w:rsidRDefault="00151745" w:rsidP="0015174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DD67E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67E5">
        <w:rPr>
          <w:rFonts w:ascii="Times New Roman" w:eastAsia="Times New Roman" w:hAnsi="Times New Roman" w:cs="Times New Roman"/>
          <w:sz w:val="24"/>
          <w:szCs w:val="24"/>
        </w:rPr>
        <w:tab/>
      </w:r>
      <w:r w:rsidRPr="00DD67E5">
        <w:rPr>
          <w:rFonts w:ascii="Times New Roman" w:eastAsia="Times New Roman" w:hAnsi="Times New Roman" w:cs="Times New Roman"/>
          <w:sz w:val="24"/>
          <w:szCs w:val="24"/>
        </w:rPr>
        <w:tab/>
      </w:r>
      <w:r w:rsidRPr="00DD67E5">
        <w:rPr>
          <w:rFonts w:ascii="Times New Roman" w:eastAsia="Times New Roman" w:hAnsi="Times New Roman" w:cs="Times New Roman"/>
          <w:sz w:val="24"/>
          <w:szCs w:val="24"/>
        </w:rPr>
        <w:tab/>
      </w:r>
      <w:r w:rsidRPr="00DD67E5">
        <w:rPr>
          <w:rFonts w:ascii="Times New Roman" w:eastAsia="Times New Roman" w:hAnsi="Times New Roman" w:cs="Times New Roman"/>
          <w:sz w:val="24"/>
          <w:szCs w:val="24"/>
        </w:rPr>
        <w:tab/>
      </w:r>
      <w:r w:rsidRPr="00DD67E5">
        <w:rPr>
          <w:rFonts w:ascii="Times New Roman" w:eastAsia="Times New Roman" w:hAnsi="Times New Roman" w:cs="Times New Roman"/>
          <w:sz w:val="24"/>
          <w:szCs w:val="24"/>
        </w:rPr>
        <w:tab/>
      </w:r>
      <w:r w:rsidRPr="00DD67E5">
        <w:rPr>
          <w:rFonts w:ascii="Times New Roman" w:eastAsia="Times New Roman" w:hAnsi="Times New Roman" w:cs="Times New Roman"/>
          <w:sz w:val="24"/>
          <w:szCs w:val="24"/>
        </w:rPr>
        <w:tab/>
      </w:r>
      <w:r w:rsidRPr="00DD67E5">
        <w:rPr>
          <w:rFonts w:ascii="Times New Roman" w:eastAsia="Times New Roman" w:hAnsi="Times New Roman" w:cs="Times New Roman"/>
          <w:sz w:val="24"/>
          <w:szCs w:val="24"/>
        </w:rPr>
        <w:tab/>
      </w:r>
      <w:r w:rsidRPr="00DD67E5">
        <w:rPr>
          <w:rFonts w:ascii="Times New Roman" w:eastAsia="Times New Roman" w:hAnsi="Times New Roman" w:cs="Times New Roman"/>
          <w:sz w:val="24"/>
          <w:szCs w:val="24"/>
        </w:rPr>
        <w:tab/>
      </w:r>
      <w:r w:rsidRPr="00DD67E5">
        <w:rPr>
          <w:rFonts w:ascii="Times New Roman" w:eastAsia="Times New Roman" w:hAnsi="Times New Roman" w:cs="Times New Roman"/>
          <w:sz w:val="24"/>
          <w:szCs w:val="24"/>
        </w:rPr>
        <w:tab/>
      </w:r>
      <w:r w:rsidRPr="00DD67E5">
        <w:rPr>
          <w:rFonts w:ascii="Times New Roman" w:eastAsia="Times New Roman" w:hAnsi="Times New Roman" w:cs="Times New Roman"/>
          <w:sz w:val="24"/>
          <w:szCs w:val="24"/>
        </w:rPr>
        <w:tab/>
      </w:r>
      <w:r w:rsidRPr="00DD67E5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19100" cy="57150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745" w:rsidRPr="00151745" w:rsidRDefault="00151745" w:rsidP="00151745">
      <w:pPr>
        <w:pStyle w:val="a3"/>
        <w:tabs>
          <w:tab w:val="center" w:pos="4677"/>
          <w:tab w:val="left" w:pos="7635"/>
        </w:tabs>
        <w:rPr>
          <w:b/>
          <w:bCs/>
          <w:sz w:val="28"/>
        </w:rPr>
      </w:pPr>
      <w:r>
        <w:rPr>
          <w:b/>
          <w:bCs/>
          <w:sz w:val="28"/>
        </w:rPr>
        <w:tab/>
      </w:r>
      <w:r w:rsidRPr="00151745">
        <w:rPr>
          <w:b/>
          <w:bCs/>
          <w:sz w:val="28"/>
        </w:rPr>
        <w:t>УКРАЇНА</w:t>
      </w:r>
      <w:r>
        <w:rPr>
          <w:b/>
          <w:bCs/>
          <w:sz w:val="28"/>
        </w:rPr>
        <w:tab/>
      </w:r>
    </w:p>
    <w:p w:rsidR="00151745" w:rsidRPr="00151745" w:rsidRDefault="00151745" w:rsidP="00151745">
      <w:pPr>
        <w:pStyle w:val="8"/>
        <w:rPr>
          <w:sz w:val="36"/>
        </w:rPr>
      </w:pPr>
      <w:r>
        <w:rPr>
          <w:sz w:val="36"/>
        </w:rPr>
        <w:t xml:space="preserve">Хмільницька </w:t>
      </w:r>
      <w:r w:rsidRPr="00151745">
        <w:rPr>
          <w:sz w:val="36"/>
        </w:rPr>
        <w:t>міська  рада</w:t>
      </w:r>
    </w:p>
    <w:p w:rsidR="00151745" w:rsidRPr="00151745" w:rsidRDefault="00151745" w:rsidP="00151745">
      <w:pPr>
        <w:pStyle w:val="8"/>
        <w:tabs>
          <w:tab w:val="center" w:pos="4677"/>
          <w:tab w:val="left" w:pos="8040"/>
        </w:tabs>
        <w:jc w:val="left"/>
        <w:rPr>
          <w:sz w:val="36"/>
        </w:rPr>
      </w:pPr>
      <w:r>
        <w:rPr>
          <w:sz w:val="36"/>
        </w:rPr>
        <w:tab/>
        <w:t xml:space="preserve">Вінницької </w:t>
      </w:r>
      <w:r w:rsidRPr="00151745">
        <w:rPr>
          <w:sz w:val="36"/>
        </w:rPr>
        <w:t>області</w:t>
      </w:r>
      <w:r>
        <w:rPr>
          <w:sz w:val="36"/>
        </w:rPr>
        <w:tab/>
      </w:r>
      <w:proofErr w:type="spellStart"/>
      <w:r w:rsidR="002F062E">
        <w:rPr>
          <w:b w:val="0"/>
          <w:bCs w:val="0"/>
        </w:rPr>
        <w:t>Проє</w:t>
      </w:r>
      <w:r>
        <w:rPr>
          <w:b w:val="0"/>
          <w:bCs w:val="0"/>
        </w:rPr>
        <w:t>кт</w:t>
      </w:r>
      <w:proofErr w:type="spellEnd"/>
    </w:p>
    <w:p w:rsidR="00151745" w:rsidRPr="00151745" w:rsidRDefault="00151745" w:rsidP="00151745">
      <w:pPr>
        <w:pStyle w:val="1"/>
        <w:tabs>
          <w:tab w:val="center" w:pos="4526"/>
          <w:tab w:val="left" w:pos="7920"/>
        </w:tabs>
      </w:pPr>
      <w:r w:rsidRPr="00151745">
        <w:rPr>
          <w:sz w:val="28"/>
          <w:szCs w:val="28"/>
        </w:rPr>
        <w:t xml:space="preserve">Р  І  Ш  Е  Н  </w:t>
      </w:r>
      <w:proofErr w:type="spellStart"/>
      <w:r w:rsidRPr="00151745">
        <w:rPr>
          <w:sz w:val="28"/>
          <w:szCs w:val="28"/>
        </w:rPr>
        <w:t>Н</w:t>
      </w:r>
      <w:proofErr w:type="spellEnd"/>
      <w:r w:rsidRPr="00151745">
        <w:rPr>
          <w:sz w:val="28"/>
          <w:szCs w:val="28"/>
        </w:rPr>
        <w:t xml:space="preserve">  Я</w:t>
      </w:r>
      <w:r w:rsidRPr="00151745">
        <w:t xml:space="preserve">   № ______</w:t>
      </w:r>
    </w:p>
    <w:p w:rsidR="00151745" w:rsidRPr="00151745" w:rsidRDefault="00151745" w:rsidP="0015174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51745" w:rsidRPr="00151745" w:rsidRDefault="00151745" w:rsidP="00151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51745">
        <w:rPr>
          <w:rFonts w:ascii="Times New Roman" w:hAnsi="Times New Roman" w:cs="Times New Roman"/>
          <w:b/>
          <w:sz w:val="24"/>
          <w:szCs w:val="24"/>
          <w:lang w:val="uk-UA"/>
        </w:rPr>
        <w:t>Від “___” ______2020 р.                                                                                       ____ сесії</w:t>
      </w:r>
    </w:p>
    <w:p w:rsidR="00151745" w:rsidRPr="00151745" w:rsidRDefault="00151745" w:rsidP="00151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5174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міської ради  7  скликання</w:t>
      </w:r>
    </w:p>
    <w:p w:rsidR="00151745" w:rsidRPr="00151745" w:rsidRDefault="00151745" w:rsidP="0015174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51745" w:rsidRDefault="00151745" w:rsidP="001517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r w:rsidRPr="0015174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хід виконання у 2019 році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proofErr w:type="spellStart"/>
      <w:r w:rsidRPr="00151745">
        <w:rPr>
          <w:rFonts w:ascii="Times New Roman" w:eastAsia="Times New Roman" w:hAnsi="Times New Roman" w:cs="Times New Roman"/>
          <w:b/>
          <w:i/>
          <w:sz w:val="28"/>
          <w:szCs w:val="28"/>
        </w:rPr>
        <w:t>Програм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Pr="0015174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51745">
        <w:rPr>
          <w:rFonts w:ascii="Times New Roman" w:eastAsia="Times New Roman" w:hAnsi="Times New Roman" w:cs="Times New Roman"/>
          <w:b/>
          <w:i/>
          <w:sz w:val="28"/>
          <w:szCs w:val="28"/>
        </w:rPr>
        <w:t>підтримки</w:t>
      </w:r>
      <w:proofErr w:type="spellEnd"/>
      <w:r w:rsidRPr="0015174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51745">
        <w:rPr>
          <w:rFonts w:ascii="Times New Roman" w:eastAsia="Times New Roman" w:hAnsi="Times New Roman" w:cs="Times New Roman"/>
          <w:b/>
          <w:i/>
          <w:sz w:val="28"/>
          <w:szCs w:val="28"/>
        </w:rPr>
        <w:t>сім'ї</w:t>
      </w:r>
      <w:proofErr w:type="spellEnd"/>
      <w:r w:rsidRPr="0015174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</w:p>
    <w:p w:rsidR="00151745" w:rsidRPr="00151745" w:rsidRDefault="00151745" w:rsidP="001517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151745">
        <w:rPr>
          <w:rFonts w:ascii="Times New Roman" w:eastAsia="Times New Roman" w:hAnsi="Times New Roman" w:cs="Times New Roman"/>
          <w:b/>
          <w:i/>
          <w:sz w:val="28"/>
          <w:szCs w:val="28"/>
        </w:rPr>
        <w:t>дітей</w:t>
      </w:r>
      <w:proofErr w:type="spellEnd"/>
      <w:r w:rsidRPr="0015174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та </w:t>
      </w:r>
      <w:proofErr w:type="spellStart"/>
      <w:proofErr w:type="gramStart"/>
      <w:r w:rsidRPr="00151745">
        <w:rPr>
          <w:rFonts w:ascii="Times New Roman" w:eastAsia="Times New Roman" w:hAnsi="Times New Roman" w:cs="Times New Roman"/>
          <w:b/>
          <w:i/>
          <w:sz w:val="28"/>
          <w:szCs w:val="28"/>
        </w:rPr>
        <w:t>молод</w:t>
      </w:r>
      <w:proofErr w:type="gramEnd"/>
      <w:r w:rsidRPr="00151745">
        <w:rPr>
          <w:rFonts w:ascii="Times New Roman" w:eastAsia="Times New Roman" w:hAnsi="Times New Roman" w:cs="Times New Roman"/>
          <w:b/>
          <w:i/>
          <w:sz w:val="28"/>
          <w:szCs w:val="28"/>
        </w:rPr>
        <w:t>і</w:t>
      </w:r>
      <w:proofErr w:type="spellEnd"/>
      <w:r w:rsidRPr="0015174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151745">
        <w:rPr>
          <w:rFonts w:ascii="Times New Roman" w:eastAsia="Times New Roman" w:hAnsi="Times New Roman" w:cs="Times New Roman"/>
          <w:b/>
          <w:i/>
          <w:sz w:val="28"/>
          <w:szCs w:val="28"/>
        </w:rPr>
        <w:t>запобігання</w:t>
      </w:r>
      <w:proofErr w:type="spellEnd"/>
      <w:r w:rsidRPr="0015174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51745">
        <w:rPr>
          <w:rFonts w:ascii="Times New Roman" w:eastAsia="Times New Roman" w:hAnsi="Times New Roman" w:cs="Times New Roman"/>
          <w:b/>
          <w:i/>
          <w:sz w:val="28"/>
          <w:szCs w:val="28"/>
        </w:rPr>
        <w:t>домашньому</w:t>
      </w:r>
      <w:proofErr w:type="spellEnd"/>
      <w:r w:rsidRPr="0015174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51745">
        <w:rPr>
          <w:rFonts w:ascii="Times New Roman" w:eastAsia="Times New Roman" w:hAnsi="Times New Roman" w:cs="Times New Roman"/>
          <w:b/>
          <w:i/>
          <w:sz w:val="28"/>
          <w:szCs w:val="28"/>
        </w:rPr>
        <w:t>насильству</w:t>
      </w:r>
      <w:proofErr w:type="spellEnd"/>
      <w:r w:rsidRPr="00151745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</w:p>
    <w:p w:rsidR="00151745" w:rsidRPr="00151745" w:rsidRDefault="00151745" w:rsidP="001517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5174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51745">
        <w:rPr>
          <w:rFonts w:ascii="Times New Roman" w:eastAsia="Times New Roman" w:hAnsi="Times New Roman" w:cs="Times New Roman"/>
          <w:b/>
          <w:i/>
          <w:sz w:val="28"/>
          <w:szCs w:val="28"/>
        </w:rPr>
        <w:t>забезпечення</w:t>
      </w:r>
      <w:proofErr w:type="spellEnd"/>
      <w:r w:rsidRPr="0015174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151745">
        <w:rPr>
          <w:rFonts w:ascii="Times New Roman" w:eastAsia="Times New Roman" w:hAnsi="Times New Roman" w:cs="Times New Roman"/>
          <w:b/>
          <w:i/>
          <w:sz w:val="28"/>
          <w:szCs w:val="28"/>
        </w:rPr>
        <w:t>р</w:t>
      </w:r>
      <w:proofErr w:type="gramEnd"/>
      <w:r w:rsidRPr="00151745">
        <w:rPr>
          <w:rFonts w:ascii="Times New Roman" w:eastAsia="Times New Roman" w:hAnsi="Times New Roman" w:cs="Times New Roman"/>
          <w:b/>
          <w:i/>
          <w:sz w:val="28"/>
          <w:szCs w:val="28"/>
        </w:rPr>
        <w:t>івних</w:t>
      </w:r>
      <w:proofErr w:type="spellEnd"/>
      <w:r w:rsidRPr="0015174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прав і </w:t>
      </w:r>
      <w:proofErr w:type="spellStart"/>
      <w:r w:rsidRPr="00151745">
        <w:rPr>
          <w:rFonts w:ascii="Times New Roman" w:eastAsia="Times New Roman" w:hAnsi="Times New Roman" w:cs="Times New Roman"/>
          <w:b/>
          <w:i/>
          <w:sz w:val="28"/>
          <w:szCs w:val="28"/>
        </w:rPr>
        <w:t>можливостей</w:t>
      </w:r>
      <w:proofErr w:type="spellEnd"/>
      <w:r w:rsidRPr="0015174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151745" w:rsidRPr="00151745" w:rsidRDefault="00151745" w:rsidP="001517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5174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51745">
        <w:rPr>
          <w:rFonts w:ascii="Times New Roman" w:eastAsia="Times New Roman" w:hAnsi="Times New Roman" w:cs="Times New Roman"/>
          <w:b/>
          <w:i/>
          <w:sz w:val="28"/>
          <w:szCs w:val="28"/>
        </w:rPr>
        <w:t>жінок</w:t>
      </w:r>
      <w:proofErr w:type="spellEnd"/>
      <w:r w:rsidRPr="0015174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та </w:t>
      </w:r>
      <w:proofErr w:type="spellStart"/>
      <w:r w:rsidRPr="00151745">
        <w:rPr>
          <w:rFonts w:ascii="Times New Roman" w:eastAsia="Times New Roman" w:hAnsi="Times New Roman" w:cs="Times New Roman"/>
          <w:b/>
          <w:i/>
          <w:sz w:val="28"/>
          <w:szCs w:val="28"/>
        </w:rPr>
        <w:t>чоловіків</w:t>
      </w:r>
      <w:proofErr w:type="spellEnd"/>
      <w:r w:rsidRPr="0015174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та </w:t>
      </w:r>
      <w:proofErr w:type="spellStart"/>
      <w:r w:rsidRPr="00151745">
        <w:rPr>
          <w:rFonts w:ascii="Times New Roman" w:eastAsia="Times New Roman" w:hAnsi="Times New Roman" w:cs="Times New Roman"/>
          <w:b/>
          <w:i/>
          <w:sz w:val="28"/>
          <w:szCs w:val="28"/>
        </w:rPr>
        <w:t>попередження</w:t>
      </w:r>
      <w:proofErr w:type="spellEnd"/>
      <w:r w:rsidRPr="0015174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51745">
        <w:rPr>
          <w:rFonts w:ascii="Times New Roman" w:eastAsia="Times New Roman" w:hAnsi="Times New Roman" w:cs="Times New Roman"/>
          <w:b/>
          <w:i/>
          <w:sz w:val="28"/>
          <w:szCs w:val="28"/>
        </w:rPr>
        <w:t>торгі</w:t>
      </w:r>
      <w:proofErr w:type="gramStart"/>
      <w:r w:rsidRPr="00151745">
        <w:rPr>
          <w:rFonts w:ascii="Times New Roman" w:eastAsia="Times New Roman" w:hAnsi="Times New Roman" w:cs="Times New Roman"/>
          <w:b/>
          <w:i/>
          <w:sz w:val="28"/>
          <w:szCs w:val="28"/>
        </w:rPr>
        <w:t>вл</w:t>
      </w:r>
      <w:proofErr w:type="gramEnd"/>
      <w:r w:rsidRPr="00151745">
        <w:rPr>
          <w:rFonts w:ascii="Times New Roman" w:eastAsia="Times New Roman" w:hAnsi="Times New Roman" w:cs="Times New Roman"/>
          <w:b/>
          <w:i/>
          <w:sz w:val="28"/>
          <w:szCs w:val="28"/>
        </w:rPr>
        <w:t>і</w:t>
      </w:r>
      <w:proofErr w:type="spellEnd"/>
      <w:r w:rsidRPr="0015174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людьми </w:t>
      </w:r>
    </w:p>
    <w:p w:rsidR="00151745" w:rsidRPr="00151745" w:rsidRDefault="00151745" w:rsidP="001517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Хмільницької міської ОТГ</w:t>
      </w:r>
      <w:r w:rsidRPr="0015174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на 2019-2021 роки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, (зі змінами</w:t>
      </w:r>
      <w:r w:rsidR="00250CCF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bookmarkEnd w:id="0"/>
    <w:p w:rsidR="00151745" w:rsidRPr="00151745" w:rsidRDefault="00151745" w:rsidP="00151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1745" w:rsidRPr="00151745" w:rsidRDefault="00151745" w:rsidP="00151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1745">
        <w:rPr>
          <w:rFonts w:ascii="Times New Roman" w:hAnsi="Times New Roman" w:cs="Times New Roman"/>
          <w:sz w:val="26"/>
          <w:szCs w:val="26"/>
          <w:lang w:val="uk-UA"/>
        </w:rPr>
        <w:t xml:space="preserve">Заслухавши інформації начальника відділу у справах сім’ї та молоді міської ради </w:t>
      </w:r>
      <w:proofErr w:type="spellStart"/>
      <w:r w:rsidRPr="00151745">
        <w:rPr>
          <w:rFonts w:ascii="Times New Roman" w:hAnsi="Times New Roman" w:cs="Times New Roman"/>
          <w:sz w:val="26"/>
          <w:szCs w:val="26"/>
          <w:lang w:val="uk-UA"/>
        </w:rPr>
        <w:t>Дем’янюка</w:t>
      </w:r>
      <w:proofErr w:type="spellEnd"/>
      <w:r w:rsidRPr="00151745">
        <w:rPr>
          <w:rFonts w:ascii="Times New Roman" w:hAnsi="Times New Roman" w:cs="Times New Roman"/>
          <w:sz w:val="26"/>
          <w:szCs w:val="26"/>
          <w:lang w:val="uk-UA"/>
        </w:rPr>
        <w:t xml:space="preserve"> П.І., начальника служби у справах дітей міської ради </w:t>
      </w:r>
      <w:proofErr w:type="spellStart"/>
      <w:r w:rsidRPr="00151745">
        <w:rPr>
          <w:rFonts w:ascii="Times New Roman" w:hAnsi="Times New Roman" w:cs="Times New Roman"/>
          <w:sz w:val="26"/>
          <w:szCs w:val="26"/>
          <w:lang w:val="uk-UA"/>
        </w:rPr>
        <w:t>Тишкевича</w:t>
      </w:r>
      <w:proofErr w:type="spellEnd"/>
      <w:r w:rsidRPr="00151745">
        <w:rPr>
          <w:rFonts w:ascii="Times New Roman" w:hAnsi="Times New Roman" w:cs="Times New Roman"/>
          <w:sz w:val="26"/>
          <w:szCs w:val="26"/>
          <w:lang w:val="uk-UA"/>
        </w:rPr>
        <w:t xml:space="preserve"> Ю.І., директора Хмільницького міського центру соціальних служб для сім’ї, дітей та молоді Войтенко Т.В. міська рада відзначає, що виконавцями програми проводиться відповідна робота щодо виконання заходів програми, зокрема за наступними напрямками: </w:t>
      </w:r>
      <w:r w:rsidR="004C13E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>запобігання та</w:t>
      </w:r>
      <w:r w:rsidR="004C13EE" w:rsidRPr="003762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 xml:space="preserve"> протидії</w:t>
      </w:r>
      <w:r w:rsidR="00FA29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 xml:space="preserve"> домашньому насильству та</w:t>
      </w:r>
      <w:r w:rsidR="004C13EE" w:rsidRPr="003762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 xml:space="preserve"> торгівлі людьми</w:t>
      </w:r>
      <w:r w:rsidR="004C13E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>,</w:t>
      </w:r>
      <w:r w:rsidR="004C13EE" w:rsidRPr="00250C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51745">
        <w:rPr>
          <w:rFonts w:ascii="Times New Roman" w:hAnsi="Times New Roman" w:cs="Times New Roman"/>
          <w:sz w:val="26"/>
          <w:szCs w:val="26"/>
          <w:lang w:val="uk-UA"/>
        </w:rPr>
        <w:t xml:space="preserve">здійснення соціальної </w:t>
      </w:r>
      <w:r w:rsidR="002F062E">
        <w:rPr>
          <w:rFonts w:ascii="Times New Roman" w:hAnsi="Times New Roman" w:cs="Times New Roman"/>
          <w:sz w:val="26"/>
          <w:szCs w:val="26"/>
          <w:lang w:val="uk-UA"/>
        </w:rPr>
        <w:t>підтримки сімей, які опинились</w:t>
      </w:r>
      <w:r w:rsidRPr="00151745">
        <w:rPr>
          <w:rFonts w:ascii="Times New Roman" w:hAnsi="Times New Roman" w:cs="Times New Roman"/>
          <w:sz w:val="26"/>
          <w:szCs w:val="26"/>
          <w:lang w:val="uk-UA"/>
        </w:rPr>
        <w:t xml:space="preserve"> у складних життєвих обставинах, заходів щодо захисту прав дітей, запобіганню соціальному сирітству, захисту житлових та майнових прав дітей, надання ефективної допомоги жертвам домашнього насильства,</w:t>
      </w:r>
      <w:r w:rsidR="004C13E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="004C13EE" w:rsidRPr="003762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="00250CCF" w:rsidRPr="00250CCF">
        <w:rPr>
          <w:rFonts w:ascii="Times New Roman" w:eastAsia="Times New Roman" w:hAnsi="Times New Roman" w:cs="Times New Roman"/>
          <w:sz w:val="26"/>
          <w:szCs w:val="26"/>
          <w:lang w:val="uk-UA"/>
        </w:rPr>
        <w:t>забезпечення фактичної рівності прав і можливостей жінок і чоловіків</w:t>
      </w:r>
      <w:r w:rsidR="004C13E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</w:t>
      </w:r>
      <w:r w:rsidR="004C13EE" w:rsidRPr="003762B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розширення можливостей розвитку потенціалу молоді</w:t>
      </w:r>
      <w:r w:rsidR="004C13E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,</w:t>
      </w:r>
      <w:r w:rsidRPr="00151745">
        <w:rPr>
          <w:rFonts w:ascii="Times New Roman" w:hAnsi="Times New Roman" w:cs="Times New Roman"/>
          <w:sz w:val="26"/>
          <w:szCs w:val="26"/>
          <w:lang w:val="uk-UA"/>
        </w:rPr>
        <w:t xml:space="preserve"> оз</w:t>
      </w:r>
      <w:r w:rsidR="00532779">
        <w:rPr>
          <w:rFonts w:ascii="Times New Roman" w:hAnsi="Times New Roman" w:cs="Times New Roman"/>
          <w:sz w:val="26"/>
          <w:szCs w:val="26"/>
          <w:lang w:val="uk-UA"/>
        </w:rPr>
        <w:t>доровлення та відпочинку дітей,</w:t>
      </w:r>
      <w:r w:rsidRPr="00151745">
        <w:rPr>
          <w:rFonts w:ascii="Times New Roman" w:hAnsi="Times New Roman" w:cs="Times New Roman"/>
          <w:sz w:val="26"/>
          <w:szCs w:val="26"/>
          <w:lang w:val="uk-UA"/>
        </w:rPr>
        <w:t xml:space="preserve"> які потребують особливої соціальної уваги та </w:t>
      </w:r>
      <w:r w:rsidRPr="00151745">
        <w:rPr>
          <w:rFonts w:ascii="Times New Roman" w:eastAsia="Lucida Sans Unicode" w:hAnsi="Times New Roman" w:cs="Times New Roman"/>
          <w:color w:val="000000"/>
          <w:kern w:val="2"/>
          <w:sz w:val="26"/>
          <w:szCs w:val="26"/>
          <w:lang w:val="uk-UA"/>
        </w:rPr>
        <w:t>підтримки.</w:t>
      </w:r>
    </w:p>
    <w:p w:rsidR="00151745" w:rsidRPr="00151745" w:rsidRDefault="00151745" w:rsidP="00151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1745">
        <w:rPr>
          <w:rFonts w:ascii="Times New Roman" w:hAnsi="Times New Roman" w:cs="Times New Roman"/>
          <w:sz w:val="26"/>
          <w:szCs w:val="26"/>
          <w:lang w:val="uk-UA"/>
        </w:rPr>
        <w:t>Враховуючи вищевикладене, керуючись</w:t>
      </w:r>
      <w:r w:rsidR="00532779">
        <w:rPr>
          <w:rFonts w:ascii="Times New Roman" w:hAnsi="Times New Roman" w:cs="Times New Roman"/>
          <w:sz w:val="26"/>
          <w:szCs w:val="26"/>
          <w:lang w:val="uk-UA"/>
        </w:rPr>
        <w:t xml:space="preserve"> «Порядком формування, фінансування та моніторингу виконання міських цільових програм» затверджено рішенням 25</w:t>
      </w:r>
      <w:r w:rsidR="00532779" w:rsidRPr="0053277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32779">
        <w:rPr>
          <w:rFonts w:ascii="Times New Roman" w:hAnsi="Times New Roman" w:cs="Times New Roman"/>
          <w:sz w:val="26"/>
          <w:szCs w:val="26"/>
          <w:lang w:val="uk-UA"/>
        </w:rPr>
        <w:t xml:space="preserve">сесії Хмільницької міської ради 6 скликання №755 від 05. </w:t>
      </w:r>
      <w:r w:rsidR="00532779" w:rsidRPr="00FA2914">
        <w:rPr>
          <w:rFonts w:ascii="Times New Roman" w:hAnsi="Times New Roman" w:cs="Times New Roman"/>
          <w:sz w:val="26"/>
          <w:szCs w:val="26"/>
          <w:lang w:val="uk-UA"/>
        </w:rPr>
        <w:t>0</w:t>
      </w:r>
      <w:r w:rsidR="00532779">
        <w:rPr>
          <w:rFonts w:ascii="Times New Roman" w:hAnsi="Times New Roman" w:cs="Times New Roman"/>
          <w:sz w:val="26"/>
          <w:szCs w:val="26"/>
          <w:lang w:val="uk-UA"/>
        </w:rPr>
        <w:t>7.2012</w:t>
      </w:r>
      <w:r w:rsidR="00532779" w:rsidRPr="00FA2914">
        <w:rPr>
          <w:rFonts w:ascii="Times New Roman" w:hAnsi="Times New Roman" w:cs="Times New Roman"/>
          <w:sz w:val="26"/>
          <w:szCs w:val="26"/>
          <w:lang w:val="uk-UA"/>
        </w:rPr>
        <w:t xml:space="preserve"> року (зі змінами),</w:t>
      </w:r>
      <w:r w:rsidRPr="00151745">
        <w:rPr>
          <w:rFonts w:ascii="Times New Roman" w:hAnsi="Times New Roman" w:cs="Times New Roman"/>
          <w:sz w:val="26"/>
          <w:szCs w:val="26"/>
          <w:lang w:val="uk-UA"/>
        </w:rPr>
        <w:t xml:space="preserve"> ст.</w:t>
      </w:r>
      <w:r w:rsidR="004C13EE">
        <w:rPr>
          <w:rFonts w:ascii="Times New Roman" w:hAnsi="Times New Roman" w:cs="Times New Roman"/>
          <w:sz w:val="26"/>
          <w:szCs w:val="26"/>
          <w:lang w:val="uk-UA"/>
        </w:rPr>
        <w:t>ст.</w:t>
      </w:r>
      <w:r w:rsidRPr="00151745">
        <w:rPr>
          <w:rFonts w:ascii="Times New Roman" w:hAnsi="Times New Roman" w:cs="Times New Roman"/>
          <w:sz w:val="26"/>
          <w:szCs w:val="26"/>
          <w:lang w:val="uk-UA"/>
        </w:rPr>
        <w:t xml:space="preserve"> 26</w:t>
      </w:r>
      <w:r w:rsidR="004C13EE">
        <w:rPr>
          <w:rFonts w:ascii="Times New Roman" w:hAnsi="Times New Roman" w:cs="Times New Roman"/>
          <w:sz w:val="26"/>
          <w:szCs w:val="26"/>
          <w:lang w:val="uk-UA"/>
        </w:rPr>
        <w:t>,59</w:t>
      </w:r>
      <w:r w:rsidRPr="00151745">
        <w:rPr>
          <w:rFonts w:ascii="Times New Roman" w:hAnsi="Times New Roman" w:cs="Times New Roman"/>
          <w:sz w:val="26"/>
          <w:szCs w:val="26"/>
          <w:lang w:val="uk-UA"/>
        </w:rPr>
        <w:t xml:space="preserve"> Закону України «Про місцеве самоврядування в Україні», міська рада </w:t>
      </w:r>
    </w:p>
    <w:p w:rsidR="00151745" w:rsidRPr="00151745" w:rsidRDefault="00151745" w:rsidP="00151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1745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151745" w:rsidRPr="00FA2914" w:rsidRDefault="00532779" w:rsidP="00FA29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1. Інформацію про стан </w:t>
      </w:r>
      <w:r w:rsidR="00151745" w:rsidRPr="00FA2914">
        <w:rPr>
          <w:rFonts w:ascii="Times New Roman" w:hAnsi="Times New Roman" w:cs="Times New Roman"/>
          <w:sz w:val="26"/>
          <w:szCs w:val="26"/>
          <w:lang w:val="uk-UA"/>
        </w:rPr>
        <w:t xml:space="preserve">виконання у 2019 році </w:t>
      </w:r>
      <w:r w:rsidR="00250CCF" w:rsidRPr="00FA2914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="00250CCF" w:rsidRPr="00FA2914">
        <w:rPr>
          <w:rFonts w:ascii="Times New Roman" w:eastAsia="Times New Roman" w:hAnsi="Times New Roman" w:cs="Times New Roman"/>
          <w:sz w:val="26"/>
          <w:szCs w:val="26"/>
          <w:lang w:val="uk-UA"/>
        </w:rPr>
        <w:t>Програм</w:t>
      </w:r>
      <w:r w:rsidR="00250CCF" w:rsidRPr="00FA2914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250CCF" w:rsidRPr="00FA291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підтримки сім'ї,</w:t>
      </w:r>
      <w:r w:rsidR="00250CCF" w:rsidRPr="00FA291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50CCF" w:rsidRPr="00FA2914">
        <w:rPr>
          <w:rFonts w:ascii="Times New Roman" w:eastAsia="Times New Roman" w:hAnsi="Times New Roman" w:cs="Times New Roman"/>
          <w:sz w:val="26"/>
          <w:szCs w:val="26"/>
          <w:lang w:val="uk-UA"/>
        </w:rPr>
        <w:t>дітей та молоді, запобігання домашньому насильству,</w:t>
      </w:r>
      <w:r w:rsidR="00250CCF" w:rsidRPr="00FA291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50CCF" w:rsidRPr="00FA2914">
        <w:rPr>
          <w:rFonts w:ascii="Times New Roman" w:eastAsia="Times New Roman" w:hAnsi="Times New Roman" w:cs="Times New Roman"/>
          <w:sz w:val="26"/>
          <w:szCs w:val="26"/>
          <w:lang w:val="uk-UA"/>
        </w:rPr>
        <w:t>забезпечення рівних прав і можливостей</w:t>
      </w:r>
      <w:r w:rsidR="00250CCF" w:rsidRPr="00FA291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50CCF" w:rsidRPr="00FA2914">
        <w:rPr>
          <w:rFonts w:ascii="Times New Roman" w:eastAsia="Times New Roman" w:hAnsi="Times New Roman" w:cs="Times New Roman"/>
          <w:sz w:val="26"/>
          <w:szCs w:val="26"/>
          <w:lang w:val="uk-UA"/>
        </w:rPr>
        <w:t>жінок та чоловіків та попередження торгівлі людьми</w:t>
      </w:r>
      <w:r w:rsidR="00250CCF" w:rsidRPr="00FA2914">
        <w:rPr>
          <w:rFonts w:ascii="Times New Roman" w:hAnsi="Times New Roman" w:cs="Times New Roman"/>
          <w:sz w:val="26"/>
          <w:szCs w:val="26"/>
          <w:lang w:val="uk-UA"/>
        </w:rPr>
        <w:t xml:space="preserve"> Хмільницької міської ОТГ</w:t>
      </w:r>
      <w:r w:rsidR="00250CCF" w:rsidRPr="00FA291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на 2019-2021 роки</w:t>
      </w:r>
      <w:r w:rsidR="00FA2914" w:rsidRPr="00FA2914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250CCF" w:rsidRPr="00FA2914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A51DCC">
        <w:rPr>
          <w:rFonts w:ascii="Times New Roman" w:hAnsi="Times New Roman" w:cs="Times New Roman"/>
          <w:sz w:val="26"/>
          <w:szCs w:val="26"/>
          <w:lang w:val="uk-UA"/>
        </w:rPr>
        <w:t>затвердженої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рішенням 53 сесії</w:t>
      </w:r>
      <w:r w:rsidR="00FA2914" w:rsidRPr="00FA2914">
        <w:rPr>
          <w:rFonts w:ascii="Times New Roman" w:hAnsi="Times New Roman" w:cs="Times New Roman"/>
          <w:sz w:val="26"/>
          <w:szCs w:val="26"/>
          <w:lang w:val="uk-UA"/>
        </w:rPr>
        <w:t xml:space="preserve"> Хмільницької міської ради 7 скликання №1710 від 19. 10.2018 року </w:t>
      </w:r>
      <w:r w:rsidR="00250CCF" w:rsidRPr="00FA2914">
        <w:rPr>
          <w:rFonts w:ascii="Times New Roman" w:hAnsi="Times New Roman" w:cs="Times New Roman"/>
          <w:sz w:val="26"/>
          <w:szCs w:val="26"/>
          <w:lang w:val="uk-UA"/>
        </w:rPr>
        <w:t>(зі змінами)</w:t>
      </w:r>
      <w:r w:rsidR="00151745" w:rsidRPr="00FA2914">
        <w:rPr>
          <w:rFonts w:ascii="Times New Roman" w:hAnsi="Times New Roman" w:cs="Times New Roman"/>
          <w:sz w:val="26"/>
          <w:szCs w:val="26"/>
          <w:lang w:val="uk-UA"/>
        </w:rPr>
        <w:t>, взяти до відома.</w:t>
      </w:r>
    </w:p>
    <w:p w:rsidR="00151745" w:rsidRPr="00FA2914" w:rsidRDefault="00FA2914" w:rsidP="00FA29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151745" w:rsidRPr="00FA2914">
        <w:rPr>
          <w:rFonts w:ascii="Times New Roman" w:hAnsi="Times New Roman" w:cs="Times New Roman"/>
          <w:sz w:val="26"/>
          <w:szCs w:val="26"/>
          <w:lang w:val="uk-UA"/>
        </w:rPr>
        <w:t>. Контроль за виконанням цього рішення покласти</w:t>
      </w:r>
      <w:r w:rsidR="00532779">
        <w:rPr>
          <w:rFonts w:ascii="Times New Roman" w:hAnsi="Times New Roman" w:cs="Times New Roman"/>
          <w:sz w:val="26"/>
          <w:szCs w:val="26"/>
          <w:lang w:val="uk-UA"/>
        </w:rPr>
        <w:t xml:space="preserve"> на постійні комісії: з питань </w:t>
      </w:r>
      <w:r w:rsidR="00151745" w:rsidRPr="00FA2914">
        <w:rPr>
          <w:rFonts w:ascii="Times New Roman" w:hAnsi="Times New Roman" w:cs="Times New Roman"/>
          <w:sz w:val="26"/>
          <w:szCs w:val="26"/>
          <w:lang w:val="uk-UA"/>
        </w:rPr>
        <w:t>духовного відродження, освіти, культури, молодіжної політики і спорту (</w:t>
      </w:r>
      <w:proofErr w:type="spellStart"/>
      <w:r w:rsidR="00151745" w:rsidRPr="00FA2914">
        <w:rPr>
          <w:rFonts w:ascii="Times New Roman" w:hAnsi="Times New Roman" w:cs="Times New Roman"/>
          <w:sz w:val="26"/>
          <w:szCs w:val="26"/>
          <w:lang w:val="uk-UA"/>
        </w:rPr>
        <w:t>Шаталова</w:t>
      </w:r>
      <w:proofErr w:type="spellEnd"/>
      <w:r w:rsidR="00151745" w:rsidRPr="00FA2914">
        <w:rPr>
          <w:rFonts w:ascii="Times New Roman" w:hAnsi="Times New Roman" w:cs="Times New Roman"/>
          <w:sz w:val="26"/>
          <w:szCs w:val="26"/>
          <w:lang w:val="uk-UA"/>
        </w:rPr>
        <w:t xml:space="preserve"> Л.Ю.), з питань планування бюджету, економічного розвитку та підприємництва (</w:t>
      </w:r>
      <w:proofErr w:type="spellStart"/>
      <w:r w:rsidR="00151745" w:rsidRPr="00FA2914">
        <w:rPr>
          <w:rFonts w:ascii="Times New Roman" w:hAnsi="Times New Roman" w:cs="Times New Roman"/>
          <w:sz w:val="26"/>
          <w:szCs w:val="26"/>
          <w:lang w:val="uk-UA"/>
        </w:rPr>
        <w:t>Кондратовець</w:t>
      </w:r>
      <w:proofErr w:type="spellEnd"/>
      <w:r w:rsidR="00151745" w:rsidRPr="00FA2914">
        <w:rPr>
          <w:rFonts w:ascii="Times New Roman" w:hAnsi="Times New Roman" w:cs="Times New Roman"/>
          <w:sz w:val="26"/>
          <w:szCs w:val="26"/>
          <w:lang w:val="uk-UA"/>
        </w:rPr>
        <w:t xml:space="preserve"> Ю.Г.).</w:t>
      </w:r>
    </w:p>
    <w:p w:rsidR="00151745" w:rsidRPr="00FA2914" w:rsidRDefault="00151745" w:rsidP="001517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C13EE" w:rsidRPr="00FA2914" w:rsidRDefault="004C13EE" w:rsidP="001517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51745" w:rsidRDefault="00151745" w:rsidP="00151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1745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                      С.Б.</w:t>
      </w:r>
      <w:r w:rsidR="004C13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51745">
        <w:rPr>
          <w:rFonts w:ascii="Times New Roman" w:hAnsi="Times New Roman" w:cs="Times New Roman"/>
          <w:b/>
          <w:sz w:val="28"/>
          <w:szCs w:val="28"/>
          <w:lang w:val="uk-UA"/>
        </w:rPr>
        <w:t>Редчик</w:t>
      </w:r>
      <w:proofErr w:type="spellEnd"/>
    </w:p>
    <w:p w:rsidR="00151745" w:rsidRPr="00151745" w:rsidRDefault="00151745" w:rsidP="00151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sectPr w:rsidR="00151745" w:rsidRPr="00151745" w:rsidSect="00B01813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1745"/>
    <w:rsid w:val="00151745"/>
    <w:rsid w:val="00250CCF"/>
    <w:rsid w:val="002F062E"/>
    <w:rsid w:val="00414BAB"/>
    <w:rsid w:val="004C13EE"/>
    <w:rsid w:val="004D072A"/>
    <w:rsid w:val="00532779"/>
    <w:rsid w:val="007D1E54"/>
    <w:rsid w:val="00A51DCC"/>
    <w:rsid w:val="00B05749"/>
    <w:rsid w:val="00E23995"/>
    <w:rsid w:val="00F5027D"/>
    <w:rsid w:val="00FA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2A"/>
  </w:style>
  <w:style w:type="paragraph" w:styleId="1">
    <w:name w:val="heading 1"/>
    <w:basedOn w:val="a"/>
    <w:next w:val="a"/>
    <w:link w:val="10"/>
    <w:qFormat/>
    <w:rsid w:val="001517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8">
    <w:name w:val="heading 8"/>
    <w:basedOn w:val="a"/>
    <w:next w:val="a"/>
    <w:link w:val="80"/>
    <w:qFormat/>
    <w:rsid w:val="0015174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1745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rsid w:val="00151745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3">
    <w:name w:val="caption"/>
    <w:basedOn w:val="a"/>
    <w:next w:val="a"/>
    <w:qFormat/>
    <w:rsid w:val="00151745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151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cp:lastPrinted>2020-02-07T13:01:00Z</cp:lastPrinted>
  <dcterms:created xsi:type="dcterms:W3CDTF">2020-02-07T07:40:00Z</dcterms:created>
  <dcterms:modified xsi:type="dcterms:W3CDTF">2020-02-10T08:57:00Z</dcterms:modified>
</cp:coreProperties>
</file>