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C" w:rsidRDefault="00F834EE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51463C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1463C">
        <w:rPr>
          <w:b/>
          <w:sz w:val="28"/>
          <w:szCs w:val="28"/>
          <w:lang w:val="uk-UA"/>
        </w:rPr>
        <w:t>УКРАЇНА</w:t>
      </w:r>
    </w:p>
    <w:p w:rsidR="0051463C" w:rsidRDefault="0051463C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1463C" w:rsidRDefault="0051463C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463C" w:rsidRDefault="0051463C" w:rsidP="00293932">
      <w:pPr>
        <w:jc w:val="center"/>
        <w:rPr>
          <w:b/>
          <w:lang w:val="uk-UA"/>
        </w:rPr>
      </w:pPr>
    </w:p>
    <w:p w:rsidR="0051463C" w:rsidRDefault="0051463C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CC0000">
        <w:rPr>
          <w:lang w:val="uk-UA"/>
        </w:rPr>
        <w:t>____</w:t>
      </w:r>
      <w:r>
        <w:rPr>
          <w:lang w:val="uk-UA"/>
        </w:rPr>
        <w:t xml:space="preserve">”  </w:t>
      </w:r>
      <w:r w:rsidR="00CC0000">
        <w:rPr>
          <w:lang w:val="uk-UA"/>
        </w:rPr>
        <w:t>_____________</w:t>
      </w:r>
      <w:r>
        <w:rPr>
          <w:lang w:val="uk-UA"/>
        </w:rPr>
        <w:t xml:space="preserve">  20</w:t>
      </w:r>
      <w:r w:rsidR="00CC0000">
        <w:rPr>
          <w:lang w:val="uk-UA"/>
        </w:rPr>
        <w:t>20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</w:t>
      </w:r>
      <w:r w:rsidR="00CC0000">
        <w:rPr>
          <w:lang w:val="uk-UA"/>
        </w:rPr>
        <w:t>_____</w:t>
      </w:r>
    </w:p>
    <w:p w:rsidR="0051463C" w:rsidRDefault="0051463C" w:rsidP="00293932">
      <w:pPr>
        <w:jc w:val="both"/>
        <w:rPr>
          <w:b/>
          <w:lang w:val="uk-UA"/>
        </w:rPr>
      </w:pPr>
    </w:p>
    <w:p w:rsidR="0051463C" w:rsidRDefault="0051463C" w:rsidP="00293932">
      <w:pPr>
        <w:jc w:val="both"/>
        <w:rPr>
          <w:b/>
          <w:sz w:val="20"/>
          <w:szCs w:val="20"/>
          <w:lang w:val="uk-UA"/>
        </w:rPr>
      </w:pPr>
    </w:p>
    <w:p w:rsidR="0051463C" w:rsidRDefault="0051463C" w:rsidP="00293932">
      <w:pPr>
        <w:jc w:val="both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Про надання дозволу </w:t>
      </w:r>
      <w:r w:rsidR="00CC0000">
        <w:rPr>
          <w:b/>
          <w:lang w:val="uk-UA"/>
        </w:rPr>
        <w:t>гр.</w:t>
      </w:r>
      <w:r>
        <w:rPr>
          <w:b/>
          <w:lang w:val="uk-UA"/>
        </w:rPr>
        <w:t xml:space="preserve"> </w:t>
      </w:r>
      <w:proofErr w:type="spellStart"/>
      <w:r w:rsidR="00CC0000">
        <w:rPr>
          <w:b/>
          <w:lang w:val="uk-UA"/>
        </w:rPr>
        <w:t>Дроненка</w:t>
      </w:r>
      <w:proofErr w:type="spellEnd"/>
      <w:r w:rsidR="00CC0000">
        <w:rPr>
          <w:b/>
          <w:lang w:val="uk-UA"/>
        </w:rPr>
        <w:t xml:space="preserve"> Ю.В</w:t>
      </w:r>
      <w:r>
        <w:rPr>
          <w:b/>
          <w:lang w:val="uk-UA"/>
        </w:rPr>
        <w:t>.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Небесної Сотні, 1 в м. Хмільнику.</w:t>
      </w:r>
    </w:p>
    <w:bookmarkEnd w:id="0"/>
    <w:p w:rsidR="0051463C" w:rsidRDefault="0051463C" w:rsidP="00293932">
      <w:pPr>
        <w:jc w:val="both"/>
        <w:rPr>
          <w:b/>
          <w:lang w:val="uk-UA"/>
        </w:rPr>
      </w:pPr>
    </w:p>
    <w:p w:rsidR="00B22776" w:rsidRPr="00F26D43" w:rsidRDefault="0051463C" w:rsidP="00B22776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996CAB">
        <w:rPr>
          <w:lang w:val="uk-UA"/>
        </w:rPr>
        <w:t>гр.</w:t>
      </w:r>
      <w:r>
        <w:rPr>
          <w:lang w:val="uk-UA"/>
        </w:rPr>
        <w:t xml:space="preserve"> </w:t>
      </w:r>
      <w:proofErr w:type="spellStart"/>
      <w:r w:rsidR="00996CAB">
        <w:rPr>
          <w:lang w:val="uk-UA"/>
        </w:rPr>
        <w:t>Дроненка</w:t>
      </w:r>
      <w:proofErr w:type="spellEnd"/>
      <w:r w:rsidR="00996CAB">
        <w:rPr>
          <w:lang w:val="uk-UA"/>
        </w:rPr>
        <w:t xml:space="preserve"> Юрія Вікторовича</w:t>
      </w:r>
      <w:r>
        <w:rPr>
          <w:lang w:val="uk-UA"/>
        </w:rPr>
        <w:t xml:space="preserve"> від </w:t>
      </w:r>
      <w:r w:rsidR="00996CAB">
        <w:rPr>
          <w:lang w:val="uk-UA"/>
        </w:rPr>
        <w:t>17</w:t>
      </w:r>
      <w:r>
        <w:rPr>
          <w:lang w:val="uk-UA"/>
        </w:rPr>
        <w:t>.08.20</w:t>
      </w:r>
      <w:r w:rsidR="00996CAB">
        <w:rPr>
          <w:lang w:val="uk-UA"/>
        </w:rPr>
        <w:t>20</w:t>
      </w:r>
      <w:r>
        <w:rPr>
          <w:lang w:val="uk-UA"/>
        </w:rPr>
        <w:t xml:space="preserve"> року про надання дозволу на розміщення </w:t>
      </w:r>
      <w:r w:rsidR="00B84B37">
        <w:rPr>
          <w:lang w:val="uk-UA"/>
        </w:rPr>
        <w:t xml:space="preserve">трьох </w:t>
      </w:r>
      <w:r>
        <w:rPr>
          <w:lang w:val="uk-UA"/>
        </w:rPr>
        <w:t>об’єкт</w:t>
      </w:r>
      <w:r w:rsidR="00B84B37">
        <w:rPr>
          <w:lang w:val="uk-UA"/>
        </w:rPr>
        <w:t>ів</w:t>
      </w:r>
      <w:r>
        <w:rPr>
          <w:lang w:val="uk-UA"/>
        </w:rPr>
        <w:t xml:space="preserve"> зовнішньої реклами на зовнішній поверхні </w:t>
      </w:r>
      <w:r w:rsidR="00B84B37">
        <w:rPr>
          <w:lang w:val="uk-UA"/>
        </w:rPr>
        <w:t>підпірної стінки</w:t>
      </w:r>
      <w:r>
        <w:rPr>
          <w:lang w:val="uk-UA"/>
        </w:rPr>
        <w:t xml:space="preserve"> по вул. Небесної Сотні, 1 в м. Хмільнику, </w:t>
      </w:r>
      <w:r w:rsidR="00B22776" w:rsidRPr="00F26D43">
        <w:rPr>
          <w:lang w:val="uk-UA"/>
        </w:rPr>
        <w:t xml:space="preserve">відповідно до </w:t>
      </w:r>
      <w:r w:rsidR="00B22776" w:rsidRPr="0091436D">
        <w:rPr>
          <w:lang w:val="uk-UA"/>
        </w:rPr>
        <w:t>Правил розміщення зовнішньої реклами</w:t>
      </w:r>
      <w:r w:rsidR="00B22776" w:rsidRPr="0091436D">
        <w:rPr>
          <w:b/>
          <w:lang w:val="uk-UA"/>
        </w:rPr>
        <w:t xml:space="preserve"> </w:t>
      </w:r>
      <w:r w:rsidR="00B22776" w:rsidRPr="0091436D">
        <w:rPr>
          <w:lang w:val="uk-UA"/>
        </w:rPr>
        <w:t>на території населених пунктів, що входять до Хмільницької міської об’</w:t>
      </w:r>
      <w:r w:rsidR="00B22776">
        <w:rPr>
          <w:lang w:val="uk-UA"/>
        </w:rPr>
        <w:t xml:space="preserve">єднаної територіальної громади </w:t>
      </w:r>
      <w:r w:rsidR="00B22776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22776">
        <w:rPr>
          <w:lang w:val="uk-UA"/>
        </w:rPr>
        <w:t>3</w:t>
      </w:r>
      <w:r w:rsidR="00B22776" w:rsidRPr="00F26D43">
        <w:rPr>
          <w:lang w:val="uk-UA"/>
        </w:rPr>
        <w:t>.</w:t>
      </w:r>
      <w:r w:rsidR="00B22776">
        <w:rPr>
          <w:lang w:val="uk-UA"/>
        </w:rPr>
        <w:t>05.2020</w:t>
      </w:r>
      <w:r w:rsidR="00B22776" w:rsidRPr="00F26D43">
        <w:rPr>
          <w:lang w:val="uk-UA"/>
        </w:rPr>
        <w:t xml:space="preserve"> р. №</w:t>
      </w:r>
      <w:r w:rsidR="00B22776">
        <w:rPr>
          <w:lang w:val="uk-UA"/>
        </w:rPr>
        <w:t>156, враховуючи</w:t>
      </w:r>
      <w:r w:rsidR="00B22776" w:rsidRPr="00F26D43">
        <w:rPr>
          <w:lang w:val="uk-UA"/>
        </w:rPr>
        <w:t xml:space="preserve"> ст. 16 Закону України "Про рекламу" та Комплексн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схем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рішенням викон</w:t>
      </w:r>
      <w:r w:rsidR="00B22776">
        <w:rPr>
          <w:lang w:val="uk-UA"/>
        </w:rPr>
        <w:t xml:space="preserve">авчого </w:t>
      </w:r>
      <w:r w:rsidR="00B22776" w:rsidRPr="00F26D43">
        <w:rPr>
          <w:lang w:val="uk-UA"/>
        </w:rPr>
        <w:t>ком</w:t>
      </w:r>
      <w:r w:rsidR="00B22776">
        <w:rPr>
          <w:lang w:val="uk-UA"/>
        </w:rPr>
        <w:t>ітету</w:t>
      </w:r>
      <w:r w:rsidR="00B22776" w:rsidRPr="00F26D43">
        <w:rPr>
          <w:lang w:val="uk-UA"/>
        </w:rPr>
        <w:t xml:space="preserve"> Хмільницької міської ради від 13.04.2018 р. №141,</w:t>
      </w:r>
      <w:r w:rsidR="00B22776" w:rsidRPr="00F26D43">
        <w:rPr>
          <w:color w:val="000000"/>
          <w:spacing w:val="-2"/>
          <w:lang w:val="uk-UA"/>
        </w:rPr>
        <w:t xml:space="preserve"> керуючись</w:t>
      </w:r>
      <w:r w:rsidR="00B22776" w:rsidRPr="00F26D43">
        <w:rPr>
          <w:lang w:val="uk-UA"/>
        </w:rPr>
        <w:t xml:space="preserve"> </w:t>
      </w:r>
      <w:r w:rsidR="00B22776">
        <w:rPr>
          <w:lang w:val="uk-UA"/>
        </w:rPr>
        <w:t xml:space="preserve">ст. </w:t>
      </w:r>
      <w:r w:rsidR="00B22776" w:rsidRPr="00F26D43">
        <w:rPr>
          <w:color w:val="000000"/>
          <w:spacing w:val="-2"/>
          <w:lang w:val="uk-UA"/>
        </w:rPr>
        <w:t xml:space="preserve">ст. 30, 59 </w:t>
      </w:r>
      <w:r w:rsidR="00B22776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D20" w:rsidRDefault="00BC4D20" w:rsidP="00B22776">
      <w:pPr>
        <w:jc w:val="both"/>
        <w:rPr>
          <w:b/>
          <w:lang w:val="uk-UA"/>
        </w:rPr>
      </w:pPr>
    </w:p>
    <w:p w:rsidR="0051463C" w:rsidRDefault="0051463C" w:rsidP="00BC4D20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1463C" w:rsidRDefault="0051463C" w:rsidP="00293932">
      <w:pPr>
        <w:jc w:val="both"/>
        <w:rPr>
          <w:lang w:val="uk-UA"/>
        </w:rPr>
      </w:pPr>
    </w:p>
    <w:p w:rsidR="0051463C" w:rsidRDefault="0051463C" w:rsidP="00293932">
      <w:pPr>
        <w:tabs>
          <w:tab w:val="left" w:pos="36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 w:rsidR="00817D52">
        <w:rPr>
          <w:b/>
          <w:lang w:val="uk-UA"/>
        </w:rPr>
        <w:t>гр.</w:t>
      </w:r>
      <w:r>
        <w:rPr>
          <w:b/>
          <w:lang w:val="uk-UA"/>
        </w:rPr>
        <w:t xml:space="preserve"> </w:t>
      </w:r>
      <w:proofErr w:type="spellStart"/>
      <w:r w:rsidR="00817D52">
        <w:rPr>
          <w:b/>
          <w:lang w:val="uk-UA"/>
        </w:rPr>
        <w:t>Дроненку</w:t>
      </w:r>
      <w:proofErr w:type="spellEnd"/>
      <w:r w:rsidR="00817D52">
        <w:rPr>
          <w:b/>
          <w:lang w:val="uk-UA"/>
        </w:rPr>
        <w:t xml:space="preserve"> Юрію Вікторовичу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прож</w:t>
      </w:r>
      <w:proofErr w:type="spellEnd"/>
      <w:r>
        <w:rPr>
          <w:lang w:val="uk-UA"/>
        </w:rPr>
        <w:t xml:space="preserve">. м. </w:t>
      </w:r>
      <w:r w:rsidR="00817D52">
        <w:rPr>
          <w:lang w:val="uk-UA"/>
        </w:rPr>
        <w:t>Вінниця</w:t>
      </w:r>
      <w:r>
        <w:rPr>
          <w:lang w:val="uk-UA"/>
        </w:rPr>
        <w:t xml:space="preserve">, вул. </w:t>
      </w:r>
      <w:r w:rsidR="00817D52">
        <w:rPr>
          <w:lang w:val="uk-UA"/>
        </w:rPr>
        <w:t>Максима Шимка,38Б, корп.5 кв.66</w:t>
      </w:r>
      <w:r>
        <w:rPr>
          <w:lang w:val="uk-UA"/>
        </w:rPr>
        <w:t xml:space="preserve">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</w:t>
      </w:r>
      <w:r w:rsidR="00817D52">
        <w:rPr>
          <w:lang w:val="uk-UA"/>
        </w:rPr>
        <w:t xml:space="preserve"> трьох</w:t>
      </w:r>
      <w:r>
        <w:rPr>
          <w:lang w:val="uk-UA"/>
        </w:rPr>
        <w:t xml:space="preserve"> спеціальн</w:t>
      </w:r>
      <w:r w:rsidR="00817D52">
        <w:rPr>
          <w:lang w:val="uk-UA"/>
        </w:rPr>
        <w:t>их</w:t>
      </w:r>
      <w:r>
        <w:rPr>
          <w:lang w:val="uk-UA"/>
        </w:rPr>
        <w:t xml:space="preserve"> конструкці</w:t>
      </w:r>
      <w:r w:rsidR="00817D52">
        <w:rPr>
          <w:lang w:val="uk-UA"/>
        </w:rPr>
        <w:t>й</w:t>
      </w:r>
      <w:r>
        <w:rPr>
          <w:lang w:val="uk-UA"/>
        </w:rPr>
        <w:t xml:space="preserve"> розміром </w:t>
      </w:r>
      <w:r w:rsidR="00817D52">
        <w:rPr>
          <w:lang w:val="uk-UA"/>
        </w:rPr>
        <w:t>4,2</w:t>
      </w:r>
      <w:r>
        <w:rPr>
          <w:lang w:val="uk-UA"/>
        </w:rPr>
        <w:t>х</w:t>
      </w:r>
      <w:r w:rsidR="00817D52">
        <w:rPr>
          <w:lang w:val="uk-UA"/>
        </w:rPr>
        <w:t>1,5</w:t>
      </w:r>
      <w:r>
        <w:rPr>
          <w:lang w:val="uk-UA"/>
        </w:rPr>
        <w:t>м.</w:t>
      </w:r>
      <w:r w:rsidR="00817D52">
        <w:rPr>
          <w:lang w:val="uk-UA"/>
        </w:rPr>
        <w:t xml:space="preserve"> в кількості 2 штуки та розміром 3,3х1,5м</w:t>
      </w:r>
      <w:r>
        <w:rPr>
          <w:lang w:val="uk-UA"/>
        </w:rPr>
        <w:t xml:space="preserve">, </w:t>
      </w:r>
      <w:r w:rsidR="00817D52">
        <w:rPr>
          <w:lang w:val="uk-UA"/>
        </w:rPr>
        <w:t xml:space="preserve">загальна </w:t>
      </w:r>
      <w:r>
        <w:rPr>
          <w:lang w:val="uk-UA"/>
        </w:rPr>
        <w:t>площа місця розташування рекламн</w:t>
      </w:r>
      <w:r w:rsidR="00817D52">
        <w:rPr>
          <w:lang w:val="uk-UA"/>
        </w:rPr>
        <w:t>их</w:t>
      </w:r>
      <w:r>
        <w:rPr>
          <w:lang w:val="uk-UA"/>
        </w:rPr>
        <w:t xml:space="preserve"> засоб</w:t>
      </w:r>
      <w:r w:rsidR="00817D52">
        <w:rPr>
          <w:lang w:val="uk-UA"/>
        </w:rPr>
        <w:t>ів</w:t>
      </w:r>
      <w:r>
        <w:rPr>
          <w:lang w:val="uk-UA"/>
        </w:rPr>
        <w:t xml:space="preserve"> </w:t>
      </w:r>
      <w:r w:rsidR="00817D52">
        <w:rPr>
          <w:lang w:val="uk-UA"/>
        </w:rPr>
        <w:t>17,55</w:t>
      </w:r>
      <w:r>
        <w:rPr>
          <w:lang w:val="uk-UA"/>
        </w:rPr>
        <w:t xml:space="preserve"> м</w:t>
      </w:r>
      <w:r>
        <w:rPr>
          <w:vertAlign w:val="superscript"/>
          <w:lang w:val="uk-UA"/>
        </w:rPr>
        <w:t xml:space="preserve">2  </w:t>
      </w:r>
      <w:r>
        <w:rPr>
          <w:lang w:val="uk-UA"/>
        </w:rPr>
        <w:t xml:space="preserve">на зовнішній поверхні </w:t>
      </w:r>
      <w:r w:rsidR="00817D52">
        <w:rPr>
          <w:lang w:val="uk-UA"/>
        </w:rPr>
        <w:t xml:space="preserve">підпірної стінки, що відноситься до частини </w:t>
      </w:r>
      <w:r>
        <w:rPr>
          <w:lang w:val="uk-UA"/>
        </w:rPr>
        <w:t>будівлі по вул. Небесної Сотні, 1 в м. Хмільнику.</w:t>
      </w:r>
    </w:p>
    <w:p w:rsidR="0051463C" w:rsidRDefault="0051463C" w:rsidP="00293932">
      <w:pPr>
        <w:ind w:firstLine="708"/>
        <w:jc w:val="both"/>
        <w:rPr>
          <w:b/>
          <w:lang w:val="uk-UA"/>
        </w:rPr>
      </w:pPr>
    </w:p>
    <w:p w:rsidR="0051463C" w:rsidRDefault="0051463C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</w:t>
      </w:r>
      <w:r w:rsidR="00817D52">
        <w:rPr>
          <w:lang w:val="uk-UA"/>
        </w:rPr>
        <w:t xml:space="preserve"> дії дозволу на розміщення </w:t>
      </w:r>
      <w:r>
        <w:rPr>
          <w:lang w:val="uk-UA"/>
        </w:rPr>
        <w:t xml:space="preserve"> зовнішньої реклами, вказаного  в п. 1  цього рішення - до 01.</w:t>
      </w:r>
      <w:r w:rsidR="00817D52">
        <w:rPr>
          <w:lang w:val="uk-UA"/>
        </w:rPr>
        <w:t>09</w:t>
      </w:r>
      <w:r>
        <w:rPr>
          <w:lang w:val="uk-UA"/>
        </w:rPr>
        <w:t>.202</w:t>
      </w:r>
      <w:r w:rsidR="00817D52">
        <w:rPr>
          <w:lang w:val="uk-UA"/>
        </w:rPr>
        <w:t>5</w:t>
      </w:r>
      <w:r>
        <w:rPr>
          <w:lang w:val="uk-UA"/>
        </w:rPr>
        <w:t xml:space="preserve"> року.</w:t>
      </w:r>
    </w:p>
    <w:p w:rsidR="0051463C" w:rsidRDefault="0051463C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Pr="00F834EE" w:rsidRDefault="0051463C">
      <w:pPr>
        <w:rPr>
          <w:lang w:val="en-US"/>
        </w:rPr>
      </w:pPr>
    </w:p>
    <w:sectPr w:rsidR="0051463C" w:rsidRPr="00F834EE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3BEC"/>
    <w:rsid w:val="001D674A"/>
    <w:rsid w:val="002330E2"/>
    <w:rsid w:val="002675FE"/>
    <w:rsid w:val="00270F8B"/>
    <w:rsid w:val="00293932"/>
    <w:rsid w:val="002B3783"/>
    <w:rsid w:val="002B6F9F"/>
    <w:rsid w:val="002E3108"/>
    <w:rsid w:val="0030387C"/>
    <w:rsid w:val="00325451"/>
    <w:rsid w:val="00380A8D"/>
    <w:rsid w:val="0039572B"/>
    <w:rsid w:val="003A1D42"/>
    <w:rsid w:val="0051463C"/>
    <w:rsid w:val="00527500"/>
    <w:rsid w:val="0065066B"/>
    <w:rsid w:val="00747646"/>
    <w:rsid w:val="007A7EEE"/>
    <w:rsid w:val="007D78EB"/>
    <w:rsid w:val="00817D52"/>
    <w:rsid w:val="00881999"/>
    <w:rsid w:val="008A3C4C"/>
    <w:rsid w:val="008B0D26"/>
    <w:rsid w:val="008D16AC"/>
    <w:rsid w:val="008E3C29"/>
    <w:rsid w:val="008E7E4B"/>
    <w:rsid w:val="00901CD7"/>
    <w:rsid w:val="00996CAB"/>
    <w:rsid w:val="009D1DEF"/>
    <w:rsid w:val="009E684A"/>
    <w:rsid w:val="00A3506A"/>
    <w:rsid w:val="00A35A14"/>
    <w:rsid w:val="00A50B83"/>
    <w:rsid w:val="00AF2E25"/>
    <w:rsid w:val="00B0239D"/>
    <w:rsid w:val="00B22776"/>
    <w:rsid w:val="00B5458C"/>
    <w:rsid w:val="00B84B37"/>
    <w:rsid w:val="00BC4D20"/>
    <w:rsid w:val="00BC522D"/>
    <w:rsid w:val="00C64126"/>
    <w:rsid w:val="00CC0000"/>
    <w:rsid w:val="00CC0129"/>
    <w:rsid w:val="00D27C76"/>
    <w:rsid w:val="00E2587E"/>
    <w:rsid w:val="00EE1276"/>
    <w:rsid w:val="00EE37DD"/>
    <w:rsid w:val="00EE7866"/>
    <w:rsid w:val="00F15238"/>
    <w:rsid w:val="00F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20</cp:revision>
  <cp:lastPrinted>2018-10-12T09:10:00Z</cp:lastPrinted>
  <dcterms:created xsi:type="dcterms:W3CDTF">2018-04-16T13:09:00Z</dcterms:created>
  <dcterms:modified xsi:type="dcterms:W3CDTF">2020-08-26T11:15:00Z</dcterms:modified>
</cp:coreProperties>
</file>